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6D055" w14:textId="77777777" w:rsidR="00413555" w:rsidRPr="008A3D9E" w:rsidRDefault="00413555" w:rsidP="00951E23">
      <w:pPr>
        <w:pStyle w:val="a7"/>
        <w:spacing w:before="68"/>
        <w:ind w:left="709" w:right="223" w:firstLine="0"/>
        <w:jc w:val="center"/>
      </w:pPr>
      <w:r w:rsidRPr="008A3D9E">
        <w:t>ВСЕРОССИЙСКАЯ</w:t>
      </w:r>
      <w:r w:rsidRPr="008A3D9E">
        <w:rPr>
          <w:spacing w:val="-5"/>
        </w:rPr>
        <w:t xml:space="preserve"> </w:t>
      </w:r>
      <w:r w:rsidRPr="008A3D9E">
        <w:t>ОЛИМПИАДА</w:t>
      </w:r>
      <w:r w:rsidRPr="008A3D9E">
        <w:rPr>
          <w:spacing w:val="-4"/>
        </w:rPr>
        <w:t xml:space="preserve"> </w:t>
      </w:r>
      <w:r w:rsidRPr="008A3D9E">
        <w:t>ШКОЛЬНИКОВ</w:t>
      </w:r>
      <w:r w:rsidRPr="008A3D9E">
        <w:rPr>
          <w:spacing w:val="-6"/>
        </w:rPr>
        <w:t xml:space="preserve"> </w:t>
      </w:r>
      <w:r w:rsidRPr="008A3D9E">
        <w:t>ПО</w:t>
      </w:r>
      <w:r w:rsidRPr="008A3D9E">
        <w:rPr>
          <w:spacing w:val="-5"/>
        </w:rPr>
        <w:t xml:space="preserve"> </w:t>
      </w:r>
      <w:r w:rsidRPr="008A3D9E">
        <w:t>РУССКОМУ</w:t>
      </w:r>
      <w:r w:rsidRPr="008A3D9E">
        <w:rPr>
          <w:spacing w:val="-4"/>
        </w:rPr>
        <w:t xml:space="preserve"> </w:t>
      </w:r>
      <w:r w:rsidRPr="008A3D9E">
        <w:t>ЯЗЫКУ</w:t>
      </w:r>
    </w:p>
    <w:p w14:paraId="1C154CFA" w14:textId="24D9E348" w:rsidR="00413555" w:rsidRPr="003322E4" w:rsidRDefault="00413555" w:rsidP="00413555">
      <w:pPr>
        <w:spacing w:before="144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8A3D9E">
        <w:rPr>
          <w:rFonts w:ascii="Times New Roman" w:hAnsi="Times New Roman" w:cs="Times New Roman"/>
          <w:b/>
          <w:sz w:val="24"/>
        </w:rPr>
        <w:t>(МУНИЦИПАЛЬНЫЙ</w:t>
      </w:r>
      <w:r w:rsidRPr="008A3D9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3D9E">
        <w:rPr>
          <w:rFonts w:ascii="Times New Roman" w:hAnsi="Times New Roman" w:cs="Times New Roman"/>
          <w:b/>
          <w:sz w:val="24"/>
        </w:rPr>
        <w:t>ЭТАП)</w:t>
      </w:r>
    </w:p>
    <w:p w14:paraId="7772E30C" w14:textId="1BB4482A" w:rsidR="001C07FE" w:rsidRPr="003322E4" w:rsidRDefault="001C07FE" w:rsidP="001C07FE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413555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219DE91A" w14:textId="0A675D8F" w:rsidR="005747C0" w:rsidRPr="00413555" w:rsidRDefault="001C07FE" w:rsidP="00413555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</w:t>
      </w:r>
      <w:r w:rsidRPr="001C0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7D5">
        <w:rPr>
          <w:rFonts w:ascii="Times New Roman" w:hAnsi="Times New Roman" w:cs="Times New Roman"/>
          <w:bCs/>
          <w:sz w:val="24"/>
          <w:szCs w:val="24"/>
        </w:rPr>
        <w:t>3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</w:t>
      </w:r>
      <w:r w:rsidRPr="00B977D5">
        <w:rPr>
          <w:rFonts w:ascii="Times New Roman" w:hAnsi="Times New Roman" w:cs="Times New Roman"/>
          <w:bCs/>
          <w:sz w:val="24"/>
          <w:szCs w:val="24"/>
        </w:rPr>
        <w:t>8</w:t>
      </w:r>
      <w:r w:rsidRPr="003F5AE9">
        <w:rPr>
          <w:rFonts w:ascii="Times New Roman" w:hAnsi="Times New Roman" w:cs="Times New Roman"/>
          <w:bCs/>
          <w:sz w:val="24"/>
          <w:szCs w:val="24"/>
        </w:rPr>
        <w:t>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413555">
        <w:rPr>
          <w:rFonts w:ascii="Times New Roman" w:hAnsi="Times New Roman" w:cs="Times New Roman"/>
          <w:bCs/>
          <w:spacing w:val="-2"/>
          <w:sz w:val="24"/>
          <w:szCs w:val="24"/>
        </w:rPr>
        <w:t>минут</w:t>
      </w:r>
      <w:r w:rsidR="00413555" w:rsidRPr="00413555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  <w:r w:rsidR="0041355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54DB87F4" w14:textId="6E61CFED" w:rsidR="00413555" w:rsidRDefault="00413555" w:rsidP="0041355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14:paraId="39729B0E" w14:textId="6AEED804" w:rsidR="00DE237A" w:rsidRPr="00DE237A" w:rsidRDefault="00DE237A" w:rsidP="00413555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Прочитайте стихотворение Б. Гол</w:t>
      </w:r>
      <w:r w:rsidR="001A0B52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дштейна и определите, к</w:t>
      </w:r>
      <w:r w:rsidRPr="00DE237A">
        <w:rPr>
          <w:rFonts w:ascii="Times New Roman" w:hAnsi="Times New Roman" w:cs="Times New Roman"/>
          <w:bCs/>
          <w:sz w:val="24"/>
          <w:szCs w:val="24"/>
        </w:rPr>
        <w:t xml:space="preserve">акое лингвистическое явление легло в основу 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DE237A">
        <w:rPr>
          <w:rFonts w:ascii="Times New Roman" w:hAnsi="Times New Roman" w:cs="Times New Roman"/>
          <w:bCs/>
          <w:sz w:val="24"/>
          <w:szCs w:val="24"/>
        </w:rPr>
        <w:t>написания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96AF2">
        <w:rPr>
          <w:rFonts w:ascii="Times New Roman" w:hAnsi="Times New Roman" w:cs="Times New Roman"/>
          <w:bCs/>
          <w:sz w:val="24"/>
          <w:szCs w:val="24"/>
        </w:rPr>
        <w:t xml:space="preserve"> Докажите.</w:t>
      </w:r>
    </w:p>
    <w:p w14:paraId="2AAAF8A2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 xml:space="preserve">Сел в озере </w:t>
      </w:r>
      <w:proofErr w:type="spellStart"/>
      <w:r w:rsidRPr="00DE237A">
        <w:rPr>
          <w:rStyle w:val="c0"/>
          <w:iCs/>
          <w:color w:val="000000"/>
          <w:bdr w:val="none" w:sz="0" w:space="0" w:color="auto" w:frame="1"/>
        </w:rPr>
        <w:t>березов</w:t>
      </w:r>
      <w:proofErr w:type="spellEnd"/>
      <w:r w:rsidRPr="00DE237A">
        <w:rPr>
          <w:rStyle w:val="c0"/>
          <w:iCs/>
          <w:color w:val="000000"/>
          <w:bdr w:val="none" w:sz="0" w:space="0" w:color="auto" w:frame="1"/>
        </w:rPr>
        <w:t xml:space="preserve"> лес,</w:t>
      </w:r>
    </w:p>
    <w:p w14:paraId="7C1118EB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сел лес,</w:t>
      </w:r>
    </w:p>
    <w:p w14:paraId="36F5E6CF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нося сон...</w:t>
      </w:r>
    </w:p>
    <w:p w14:paraId="12A45B5C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Мир берест серебрим,</w:t>
      </w:r>
    </w:p>
    <w:p w14:paraId="465188D3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мир зрим</w:t>
      </w:r>
    </w:p>
    <w:p w14:paraId="40FAED87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 xml:space="preserve">обуло грезой озер </w:t>
      </w:r>
      <w:proofErr w:type="spellStart"/>
      <w:r w:rsidRPr="00DE237A">
        <w:rPr>
          <w:rStyle w:val="c0"/>
          <w:iCs/>
          <w:color w:val="000000"/>
          <w:bdr w:val="none" w:sz="0" w:space="0" w:color="auto" w:frame="1"/>
        </w:rPr>
        <w:t>голубо</w:t>
      </w:r>
      <w:proofErr w:type="spellEnd"/>
      <w:r w:rsidRPr="00DE237A">
        <w:rPr>
          <w:rStyle w:val="c0"/>
          <w:iCs/>
          <w:color w:val="000000"/>
          <w:bdr w:val="none" w:sz="0" w:space="0" w:color="auto" w:frame="1"/>
        </w:rPr>
        <w:t>.</w:t>
      </w:r>
    </w:p>
    <w:p w14:paraId="75773CF1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 xml:space="preserve">Сел в озере </w:t>
      </w:r>
      <w:proofErr w:type="spellStart"/>
      <w:r w:rsidRPr="00DE237A">
        <w:rPr>
          <w:rStyle w:val="c0"/>
          <w:iCs/>
          <w:color w:val="000000"/>
          <w:bdr w:val="none" w:sz="0" w:space="0" w:color="auto" w:frame="1"/>
        </w:rPr>
        <w:t>березов</w:t>
      </w:r>
      <w:proofErr w:type="spellEnd"/>
      <w:r w:rsidRPr="00DE237A">
        <w:rPr>
          <w:rStyle w:val="c0"/>
          <w:iCs/>
          <w:color w:val="000000"/>
          <w:bdr w:val="none" w:sz="0" w:space="0" w:color="auto" w:frame="1"/>
        </w:rPr>
        <w:t xml:space="preserve"> лес,</w:t>
      </w:r>
    </w:p>
    <w:p w14:paraId="7A69CEC7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луну дунул,</w:t>
      </w:r>
    </w:p>
    <w:p w14:paraId="482E916B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лапу купал...</w:t>
      </w:r>
    </w:p>
    <w:p w14:paraId="3D8D89B7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А к долу лодка</w:t>
      </w:r>
    </w:p>
    <w:p w14:paraId="79E91522" w14:textId="77777777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еле-еле</w:t>
      </w:r>
    </w:p>
    <w:p w14:paraId="7DDCA984" w14:textId="5DF2F226" w:rsidR="00DE237A" w:rsidRPr="00DE237A" w:rsidRDefault="00DE237A" w:rsidP="00DE237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DE237A">
        <w:rPr>
          <w:rStyle w:val="c0"/>
          <w:iCs/>
          <w:color w:val="000000"/>
          <w:bdr w:val="none" w:sz="0" w:space="0" w:color="auto" w:frame="1"/>
        </w:rPr>
        <w:t>лак резала зеркал</w:t>
      </w:r>
      <w:r w:rsidR="00A96AF2">
        <w:rPr>
          <w:rStyle w:val="c0"/>
          <w:iCs/>
          <w:color w:val="000000"/>
          <w:bdr w:val="none" w:sz="0" w:space="0" w:color="auto" w:frame="1"/>
        </w:rPr>
        <w:t>.</w:t>
      </w:r>
    </w:p>
    <w:p w14:paraId="3F101342" w14:textId="38FD302B" w:rsidR="00413555" w:rsidRPr="007A0DEB" w:rsidRDefault="00DE237A" w:rsidP="00DE23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 xml:space="preserve"> </w:t>
      </w:r>
      <w:r w:rsidR="00413555" w:rsidRPr="008A3D9E">
        <w:rPr>
          <w:rFonts w:ascii="Times New Roman" w:hAnsi="Times New Roman" w:cs="Times New Roman"/>
          <w:i/>
          <w:sz w:val="24"/>
        </w:rPr>
        <w:t>Максимальный</w:t>
      </w:r>
      <w:r w:rsidR="00413555"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413555" w:rsidRPr="008A3D9E">
        <w:rPr>
          <w:rFonts w:ascii="Times New Roman" w:hAnsi="Times New Roman" w:cs="Times New Roman"/>
          <w:i/>
          <w:sz w:val="24"/>
        </w:rPr>
        <w:t>балл –</w:t>
      </w:r>
      <w:r w:rsidR="00413555" w:rsidRPr="007A0DEB">
        <w:rPr>
          <w:rFonts w:ascii="Times New Roman" w:hAnsi="Times New Roman" w:cs="Times New Roman"/>
          <w:i/>
          <w:sz w:val="24"/>
        </w:rPr>
        <w:t xml:space="preserve"> </w:t>
      </w:r>
      <w:r w:rsidR="00A96AF2">
        <w:rPr>
          <w:rFonts w:ascii="Times New Roman" w:hAnsi="Times New Roman" w:cs="Times New Roman"/>
          <w:b/>
          <w:bCs/>
          <w:i/>
          <w:sz w:val="24"/>
        </w:rPr>
        <w:t>5</w:t>
      </w:r>
    </w:p>
    <w:p w14:paraId="39C6BA69" w14:textId="0B1896BA" w:rsidR="00413555" w:rsidRPr="008A3D9E" w:rsidRDefault="00413555" w:rsidP="0041355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14:paraId="0646C9A8" w14:textId="77777777" w:rsidR="006143AF" w:rsidRPr="006143AF" w:rsidRDefault="006143AF" w:rsidP="006143AF">
      <w:pPr>
        <w:rPr>
          <w:sz w:val="24"/>
          <w:szCs w:val="24"/>
        </w:rPr>
      </w:pPr>
      <w:r w:rsidRPr="006143AF">
        <w:rPr>
          <w:rFonts w:ascii="Times New Roman" w:hAnsi="Times New Roman"/>
          <w:sz w:val="24"/>
          <w:szCs w:val="24"/>
        </w:rPr>
        <w:t>Из слова ПРОСТОКВАША составьте слова, толкования которых приведены в таблице. Запишите слова в первый столбец.</w:t>
      </w:r>
    </w:p>
    <w:p w14:paraId="64B2D924" w14:textId="77777777" w:rsidR="006143AF" w:rsidRPr="006143AF" w:rsidRDefault="006143AF" w:rsidP="006143A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576"/>
        <w:gridCol w:w="5438"/>
      </w:tblGrid>
      <w:tr w:rsidR="006143AF" w:rsidRPr="006143AF" w14:paraId="0355AAC3" w14:textId="77777777" w:rsidTr="00E43FE5">
        <w:tc>
          <w:tcPr>
            <w:tcW w:w="624" w:type="dxa"/>
            <w:shd w:val="clear" w:color="auto" w:fill="auto"/>
          </w:tcPr>
          <w:p w14:paraId="3C41333D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576" w:type="dxa"/>
            <w:shd w:val="clear" w:color="auto" w:fill="auto"/>
          </w:tcPr>
          <w:p w14:paraId="2C5779FC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Слово</w:t>
            </w:r>
          </w:p>
        </w:tc>
        <w:tc>
          <w:tcPr>
            <w:tcW w:w="5438" w:type="dxa"/>
            <w:shd w:val="clear" w:color="auto" w:fill="auto"/>
          </w:tcPr>
          <w:p w14:paraId="32EF95AF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Значение</w:t>
            </w:r>
          </w:p>
          <w:p w14:paraId="2C4E2BF3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  <w:p w14:paraId="4DF8C6CB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(</w:t>
            </w:r>
            <w:r w:rsidRPr="006143AF">
              <w:rPr>
                <w:rFonts w:ascii="Times New Roman" w:hAnsi="Times New Roman"/>
                <w:color w:val="000000"/>
              </w:rPr>
              <w:t>Ожегов С.И. Толковый словарь русского языка / Под ред. проф. Л.И. Скворцова. - М.: Мир и образование, 2018. - 736 с.)</w:t>
            </w:r>
          </w:p>
          <w:p w14:paraId="5BEF3874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</w:p>
        </w:tc>
      </w:tr>
      <w:tr w:rsidR="006143AF" w:rsidRPr="006143AF" w14:paraId="154BBBF0" w14:textId="77777777" w:rsidTr="00E43FE5">
        <w:tc>
          <w:tcPr>
            <w:tcW w:w="624" w:type="dxa"/>
            <w:shd w:val="clear" w:color="auto" w:fill="auto"/>
          </w:tcPr>
          <w:p w14:paraId="0884AE8B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76" w:type="dxa"/>
            <w:shd w:val="clear" w:color="auto" w:fill="auto"/>
          </w:tcPr>
          <w:p w14:paraId="6528CAB5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438" w:type="dxa"/>
            <w:shd w:val="clear" w:color="auto" w:fill="auto"/>
          </w:tcPr>
          <w:p w14:paraId="68F57524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-</w:t>
            </w:r>
            <w:r w:rsidRPr="006143AF">
              <w:rPr>
                <w:rFonts w:ascii="Times New Roman" w:hAnsi="Times New Roman"/>
                <w:color w:val="000000"/>
              </w:rPr>
              <w:t>а, ср. Хлебный злак с метельчатым соцветием и твердыми зернами, очищаемыми для получения пшена.</w:t>
            </w:r>
            <w:r w:rsidRPr="006143AF">
              <w:rPr>
                <w:rFonts w:ascii="Times New Roman" w:hAnsi="Times New Roman"/>
              </w:rPr>
              <w:t xml:space="preserve"> </w:t>
            </w:r>
          </w:p>
          <w:p w14:paraId="2B9BDBCB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</w:tr>
      <w:tr w:rsidR="006143AF" w:rsidRPr="006143AF" w14:paraId="4D35EFA7" w14:textId="77777777" w:rsidTr="00E43FE5">
        <w:tc>
          <w:tcPr>
            <w:tcW w:w="624" w:type="dxa"/>
            <w:shd w:val="clear" w:color="auto" w:fill="auto"/>
          </w:tcPr>
          <w:p w14:paraId="15759AB7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2.</w:t>
            </w:r>
          </w:p>
        </w:tc>
        <w:tc>
          <w:tcPr>
            <w:tcW w:w="3576" w:type="dxa"/>
            <w:shd w:val="clear" w:color="auto" w:fill="auto"/>
          </w:tcPr>
          <w:p w14:paraId="5BBD1E9E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438" w:type="dxa"/>
            <w:shd w:val="clear" w:color="auto" w:fill="auto"/>
          </w:tcPr>
          <w:p w14:paraId="014C7FD3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  <w:color w:val="000000"/>
              </w:rPr>
              <w:t>-а, м. 1. У верующих: воздержание на определенный срок от скоромной пищи и другие ограничения по предписанию церкви.</w:t>
            </w:r>
            <w:r w:rsidRPr="006143AF">
              <w:rPr>
                <w:rFonts w:ascii="Times New Roman" w:hAnsi="Times New Roman"/>
              </w:rPr>
              <w:t xml:space="preserve"> 2. </w:t>
            </w:r>
            <w:r w:rsidRPr="006143AF">
              <w:rPr>
                <w:rFonts w:ascii="Times New Roman" w:hAnsi="Times New Roman"/>
                <w:color w:val="000000"/>
              </w:rPr>
              <w:t>Ответственная должность.</w:t>
            </w:r>
            <w:r w:rsidRPr="006143AF">
              <w:rPr>
                <w:rFonts w:ascii="Times New Roman" w:hAnsi="Times New Roman"/>
              </w:rPr>
              <w:t xml:space="preserve"> </w:t>
            </w:r>
          </w:p>
          <w:p w14:paraId="6ED06EC2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</w:tr>
      <w:tr w:rsidR="006143AF" w:rsidRPr="006143AF" w14:paraId="28FCE189" w14:textId="77777777" w:rsidTr="00E43FE5">
        <w:tc>
          <w:tcPr>
            <w:tcW w:w="624" w:type="dxa"/>
            <w:shd w:val="clear" w:color="auto" w:fill="auto"/>
          </w:tcPr>
          <w:p w14:paraId="2937C3B1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3.</w:t>
            </w:r>
          </w:p>
        </w:tc>
        <w:tc>
          <w:tcPr>
            <w:tcW w:w="3576" w:type="dxa"/>
            <w:shd w:val="clear" w:color="auto" w:fill="auto"/>
          </w:tcPr>
          <w:p w14:paraId="5B5B37F6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438" w:type="dxa"/>
            <w:shd w:val="clear" w:color="auto" w:fill="auto"/>
          </w:tcPr>
          <w:p w14:paraId="557ED054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  <w:color w:val="000000"/>
              </w:rPr>
              <w:t>-а, м. Однолетнее травянистое растение сем. Крестоцветных, родственное капусте.</w:t>
            </w:r>
            <w:r w:rsidRPr="006143AF">
              <w:rPr>
                <w:rFonts w:ascii="Times New Roman" w:hAnsi="Times New Roman"/>
              </w:rPr>
              <w:t xml:space="preserve"> </w:t>
            </w:r>
          </w:p>
          <w:p w14:paraId="7D0AF8EF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</w:tr>
      <w:tr w:rsidR="006143AF" w:rsidRPr="006143AF" w14:paraId="73118935" w14:textId="77777777" w:rsidTr="00E43FE5">
        <w:tc>
          <w:tcPr>
            <w:tcW w:w="624" w:type="dxa"/>
            <w:shd w:val="clear" w:color="auto" w:fill="auto"/>
          </w:tcPr>
          <w:p w14:paraId="0865103A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</w:rPr>
              <w:t>4.</w:t>
            </w:r>
          </w:p>
        </w:tc>
        <w:tc>
          <w:tcPr>
            <w:tcW w:w="3576" w:type="dxa"/>
            <w:shd w:val="clear" w:color="auto" w:fill="auto"/>
          </w:tcPr>
          <w:p w14:paraId="282C312D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438" w:type="dxa"/>
            <w:shd w:val="clear" w:color="auto" w:fill="auto"/>
          </w:tcPr>
          <w:p w14:paraId="4267565A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  <w:color w:val="000000"/>
              </w:rPr>
              <w:t>-а, м. 1. Недовольство, выражаемое в приглушенной форме, негромкими голосами.</w:t>
            </w:r>
            <w:r w:rsidRPr="006143AF">
              <w:rPr>
                <w:rFonts w:ascii="Times New Roman" w:hAnsi="Times New Roman"/>
              </w:rPr>
              <w:t xml:space="preserve"> </w:t>
            </w:r>
          </w:p>
          <w:p w14:paraId="11688DB8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</w:tr>
      <w:tr w:rsidR="006143AF" w14:paraId="26933623" w14:textId="77777777" w:rsidTr="00E43FE5">
        <w:tc>
          <w:tcPr>
            <w:tcW w:w="624" w:type="dxa"/>
            <w:shd w:val="clear" w:color="auto" w:fill="auto"/>
          </w:tcPr>
          <w:p w14:paraId="02C9AD65" w14:textId="77777777" w:rsidR="006143AF" w:rsidRDefault="006143AF" w:rsidP="00E43FE5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576" w:type="dxa"/>
            <w:shd w:val="clear" w:color="auto" w:fill="auto"/>
          </w:tcPr>
          <w:p w14:paraId="0E0DA7FA" w14:textId="77777777" w:rsidR="006143AF" w:rsidRPr="006143AF" w:rsidRDefault="006143AF" w:rsidP="00E43F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438" w:type="dxa"/>
            <w:shd w:val="clear" w:color="auto" w:fill="auto"/>
          </w:tcPr>
          <w:p w14:paraId="3CF1E2B6" w14:textId="77777777" w:rsidR="006143AF" w:rsidRPr="006143AF" w:rsidRDefault="006143AF" w:rsidP="00E43FE5">
            <w:pPr>
              <w:pStyle w:val="ad"/>
              <w:rPr>
                <w:rFonts w:hint="eastAsia"/>
              </w:rPr>
            </w:pPr>
            <w:r w:rsidRPr="006143AF">
              <w:rPr>
                <w:rFonts w:ascii="Times New Roman" w:hAnsi="Times New Roman"/>
                <w:color w:val="000000"/>
              </w:rPr>
              <w:t>-а, м, (высок.). Несчастливая судьба.</w:t>
            </w:r>
          </w:p>
        </w:tc>
      </w:tr>
    </w:tbl>
    <w:p w14:paraId="78C2F539" w14:textId="52AC66D7" w:rsidR="00413555" w:rsidRPr="005747C0" w:rsidRDefault="00413555" w:rsidP="00413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="006143AF" w:rsidRPr="006143AF">
        <w:rPr>
          <w:rFonts w:ascii="Times New Roman" w:hAnsi="Times New Roman" w:cs="Times New Roman"/>
          <w:b/>
          <w:i/>
          <w:sz w:val="24"/>
        </w:rPr>
        <w:t>10</w:t>
      </w:r>
    </w:p>
    <w:p w14:paraId="6A441013" w14:textId="641EFDF8" w:rsidR="00413555" w:rsidRPr="008A3D9E" w:rsidRDefault="00413555" w:rsidP="0041355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14:paraId="24F32B56" w14:textId="77777777" w:rsidR="00904B74" w:rsidRPr="00647EC2" w:rsidRDefault="00904B74" w:rsidP="00904B74">
      <w:pPr>
        <w:rPr>
          <w:rFonts w:ascii="Times New Roman" w:hAnsi="Times New Roman" w:cs="Times New Roman"/>
        </w:rPr>
      </w:pPr>
      <w:r w:rsidRPr="00647EC2">
        <w:rPr>
          <w:rFonts w:ascii="Times New Roman" w:hAnsi="Times New Roman" w:cs="Times New Roman"/>
        </w:rPr>
        <w:lastRenderedPageBreak/>
        <w:t>Укажите грамматические признаки выделенных слов</w:t>
      </w:r>
      <w:r>
        <w:rPr>
          <w:rFonts w:ascii="Times New Roman" w:hAnsi="Times New Roman" w:cs="Times New Roman"/>
        </w:rPr>
        <w:t>. П</w:t>
      </w:r>
      <w:r w:rsidRPr="00647EC2">
        <w:rPr>
          <w:rFonts w:ascii="Times New Roman" w:hAnsi="Times New Roman" w:cs="Times New Roman"/>
        </w:rPr>
        <w:t xml:space="preserve">одберите к ним </w:t>
      </w:r>
      <w:proofErr w:type="spellStart"/>
      <w:r w:rsidRPr="00647EC2">
        <w:rPr>
          <w:rFonts w:ascii="Times New Roman" w:hAnsi="Times New Roman" w:cs="Times New Roman"/>
        </w:rPr>
        <w:t>омоформы</w:t>
      </w:r>
      <w:proofErr w:type="spellEnd"/>
      <w:r w:rsidRPr="00647EC2">
        <w:rPr>
          <w:rFonts w:ascii="Times New Roman" w:hAnsi="Times New Roman" w:cs="Times New Roman"/>
        </w:rPr>
        <w:t xml:space="preserve"> (грамматические омонимы)</w:t>
      </w:r>
      <w:r>
        <w:rPr>
          <w:rFonts w:ascii="Times New Roman" w:hAnsi="Times New Roman" w:cs="Times New Roman"/>
        </w:rPr>
        <w:t xml:space="preserve">, </w:t>
      </w:r>
      <w:r w:rsidRPr="00647EC2">
        <w:rPr>
          <w:rFonts w:ascii="Times New Roman" w:hAnsi="Times New Roman" w:cs="Times New Roman"/>
        </w:rPr>
        <w:t>укажите их грамматические признаки</w:t>
      </w:r>
      <w:r>
        <w:rPr>
          <w:rFonts w:ascii="Times New Roman" w:hAnsi="Times New Roman" w:cs="Times New Roman"/>
        </w:rPr>
        <w:t xml:space="preserve"> и составьте с ними предложения.</w:t>
      </w:r>
    </w:p>
    <w:p w14:paraId="1FD235CC" w14:textId="77777777" w:rsidR="00904B74" w:rsidRDefault="00904B74" w:rsidP="00904B7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bookmarkStart w:id="0" w:name="_Hlk178694140"/>
      <w:r w:rsidRPr="009256DE">
        <w:rPr>
          <w:rFonts w:ascii="Times New Roman" w:hAnsi="Times New Roman" w:cs="Times New Roman"/>
        </w:rPr>
        <w:t xml:space="preserve">Однако, топор и </w:t>
      </w:r>
      <w:r w:rsidRPr="009256DE">
        <w:rPr>
          <w:rFonts w:ascii="Times New Roman" w:hAnsi="Times New Roman" w:cs="Times New Roman"/>
          <w:b/>
        </w:rPr>
        <w:t>пила</w:t>
      </w:r>
      <w:r w:rsidRPr="009256DE">
        <w:rPr>
          <w:rFonts w:ascii="Times New Roman" w:hAnsi="Times New Roman" w:cs="Times New Roman"/>
        </w:rPr>
        <w:t>, как оружие, страшное в руках зэка, не так сразу и не так просто были ему доверены</w:t>
      </w:r>
      <w:r>
        <w:rPr>
          <w:rFonts w:ascii="Times New Roman" w:hAnsi="Times New Roman" w:cs="Times New Roman"/>
        </w:rPr>
        <w:t xml:space="preserve"> (А. Солженицын).</w:t>
      </w:r>
    </w:p>
    <w:p w14:paraId="5E668562" w14:textId="77777777" w:rsidR="00904B74" w:rsidRDefault="00904B74" w:rsidP="00904B7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9256DE">
        <w:rPr>
          <w:rFonts w:ascii="Times New Roman" w:hAnsi="Times New Roman" w:cs="Times New Roman"/>
        </w:rPr>
        <w:t xml:space="preserve">И </w:t>
      </w:r>
      <w:r w:rsidRPr="009256DE">
        <w:rPr>
          <w:rFonts w:ascii="Times New Roman" w:hAnsi="Times New Roman" w:cs="Times New Roman"/>
          <w:b/>
        </w:rPr>
        <w:t>стих</w:t>
      </w:r>
      <w:r w:rsidRPr="009256DE">
        <w:rPr>
          <w:rFonts w:ascii="Times New Roman" w:hAnsi="Times New Roman" w:cs="Times New Roman"/>
        </w:rPr>
        <w:t xml:space="preserve"> </w:t>
      </w:r>
      <w:proofErr w:type="spellStart"/>
      <w:r w:rsidRPr="009256DE">
        <w:rPr>
          <w:rFonts w:ascii="Times New Roman" w:hAnsi="Times New Roman" w:cs="Times New Roman"/>
        </w:rPr>
        <w:t>Коляши</w:t>
      </w:r>
      <w:proofErr w:type="spellEnd"/>
      <w:r w:rsidRPr="009256DE">
        <w:rPr>
          <w:rFonts w:ascii="Times New Roman" w:hAnsi="Times New Roman" w:cs="Times New Roman"/>
        </w:rPr>
        <w:t xml:space="preserve"> </w:t>
      </w:r>
      <w:proofErr w:type="spellStart"/>
      <w:r w:rsidRPr="009256DE">
        <w:rPr>
          <w:rFonts w:ascii="Times New Roman" w:hAnsi="Times New Roman" w:cs="Times New Roman"/>
        </w:rPr>
        <w:t>Хахалина</w:t>
      </w:r>
      <w:proofErr w:type="spellEnd"/>
      <w:r w:rsidRPr="009256DE">
        <w:rPr>
          <w:rFonts w:ascii="Times New Roman" w:hAnsi="Times New Roman" w:cs="Times New Roman"/>
        </w:rPr>
        <w:t xml:space="preserve"> припомнил кстати</w:t>
      </w:r>
      <w:r>
        <w:rPr>
          <w:rFonts w:ascii="Times New Roman" w:hAnsi="Times New Roman" w:cs="Times New Roman"/>
        </w:rPr>
        <w:t xml:space="preserve"> (В. Астафьев).</w:t>
      </w:r>
    </w:p>
    <w:p w14:paraId="1E17FC3C" w14:textId="77777777" w:rsidR="00904B74" w:rsidRDefault="00904B74" w:rsidP="00904B7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647EC2">
        <w:rPr>
          <w:rFonts w:ascii="Times New Roman" w:hAnsi="Times New Roman" w:cs="Times New Roman"/>
        </w:rPr>
        <w:t xml:space="preserve">Когда мы сравнялись в четвертый раз, боковое </w:t>
      </w:r>
      <w:r w:rsidRPr="00647EC2">
        <w:rPr>
          <w:rFonts w:ascii="Times New Roman" w:hAnsi="Times New Roman" w:cs="Times New Roman"/>
          <w:b/>
        </w:rPr>
        <w:t>стекло</w:t>
      </w:r>
      <w:r w:rsidRPr="00647EC2">
        <w:rPr>
          <w:rFonts w:ascii="Times New Roman" w:hAnsi="Times New Roman" w:cs="Times New Roman"/>
        </w:rPr>
        <w:t xml:space="preserve"> опустилось</w:t>
      </w:r>
      <w:r>
        <w:rPr>
          <w:rFonts w:ascii="Times New Roman" w:hAnsi="Times New Roman" w:cs="Times New Roman"/>
        </w:rPr>
        <w:t>… (О. Зуева)</w:t>
      </w:r>
    </w:p>
    <w:p w14:paraId="19345866" w14:textId="77777777" w:rsidR="00904B74" w:rsidRDefault="00904B74" w:rsidP="00904B7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647EC2">
        <w:rPr>
          <w:rFonts w:ascii="Times New Roman" w:hAnsi="Times New Roman" w:cs="Times New Roman"/>
        </w:rPr>
        <w:t xml:space="preserve">Почему бы мотоцикл не превратить в сказочного Конька-Горбунка, а бронетранспортер — в </w:t>
      </w:r>
      <w:r w:rsidRPr="00647EC2">
        <w:rPr>
          <w:rFonts w:ascii="Times New Roman" w:hAnsi="Times New Roman" w:cs="Times New Roman"/>
          <w:b/>
        </w:rPr>
        <w:t>печь</w:t>
      </w:r>
      <w:r w:rsidRPr="00647EC2">
        <w:rPr>
          <w:rFonts w:ascii="Times New Roman" w:hAnsi="Times New Roman" w:cs="Times New Roman"/>
        </w:rPr>
        <w:t>-самоходку из сказки " По щучьему веленью "?</w:t>
      </w:r>
      <w:r>
        <w:rPr>
          <w:rFonts w:ascii="Times New Roman" w:hAnsi="Times New Roman" w:cs="Times New Roman"/>
        </w:rPr>
        <w:t xml:space="preserve"> (НКРЯ)</w:t>
      </w:r>
    </w:p>
    <w:p w14:paraId="0830094A" w14:textId="77777777" w:rsidR="00904B74" w:rsidRDefault="00904B74" w:rsidP="00904B7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доказательство моей мысли могу привести </w:t>
      </w:r>
      <w:r w:rsidRPr="0059653F">
        <w:rPr>
          <w:rFonts w:ascii="Times New Roman" w:hAnsi="Times New Roman" w:cs="Times New Roman"/>
          <w:b/>
        </w:rPr>
        <w:t>простой</w:t>
      </w:r>
      <w:r>
        <w:rPr>
          <w:rFonts w:ascii="Times New Roman" w:hAnsi="Times New Roman" w:cs="Times New Roman"/>
        </w:rPr>
        <w:t xml:space="preserve"> пример… (НКРЯ)</w:t>
      </w:r>
    </w:p>
    <w:p w14:paraId="4BCFEB75" w14:textId="28F25BA8" w:rsidR="00413555" w:rsidRPr="00904B74" w:rsidRDefault="00904B74" w:rsidP="00904B7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59653F">
        <w:rPr>
          <w:rFonts w:ascii="Times New Roman" w:hAnsi="Times New Roman" w:cs="Times New Roman"/>
        </w:rPr>
        <w:t xml:space="preserve">Там, где были сугробы снега, — растет трава, вместо кустарника — лес, вместо леса — одни </w:t>
      </w:r>
      <w:r w:rsidRPr="0059653F">
        <w:rPr>
          <w:rFonts w:ascii="Times New Roman" w:hAnsi="Times New Roman" w:cs="Times New Roman"/>
          <w:b/>
        </w:rPr>
        <w:t>пни</w:t>
      </w:r>
      <w:r>
        <w:rPr>
          <w:rFonts w:ascii="Times New Roman" w:hAnsi="Times New Roman" w:cs="Times New Roman"/>
        </w:rPr>
        <w:t xml:space="preserve"> (А.И. Герцен)</w:t>
      </w:r>
      <w:bookmarkEnd w:id="0"/>
    </w:p>
    <w:p w14:paraId="560340E5" w14:textId="77777777" w:rsidR="00413555" w:rsidRDefault="00413555" w:rsidP="0041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DE7F6" w14:textId="77777777" w:rsidR="00413555" w:rsidRDefault="00413555" w:rsidP="0041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F4E8B" w14:textId="77777777" w:rsidR="00413555" w:rsidRDefault="00413555" w:rsidP="004135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14:paraId="1B863B5E" w14:textId="544AFBBD" w:rsidR="0007674C" w:rsidRPr="00904B74" w:rsidRDefault="00413555" w:rsidP="00904B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904B74">
        <w:rPr>
          <w:rFonts w:ascii="Times New Roman" w:hAnsi="Times New Roman" w:cs="Times New Roman"/>
          <w:b/>
          <w:bCs/>
          <w:i/>
          <w:sz w:val="24"/>
        </w:rPr>
        <w:t>21</w:t>
      </w:r>
      <w:bookmarkStart w:id="1" w:name="_GoBack"/>
      <w:bookmarkEnd w:id="1"/>
    </w:p>
    <w:p w14:paraId="07A041EB" w14:textId="77777777" w:rsidR="0007674C" w:rsidRDefault="0007674C" w:rsidP="00CC566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2E479" w14:textId="00FA61DA" w:rsidR="00CC5665" w:rsidRPr="008A3D9E" w:rsidRDefault="00CC5665" w:rsidP="00CC566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</w:p>
    <w:p w14:paraId="68617D03" w14:textId="77777777" w:rsidR="00647772" w:rsidRPr="00647772" w:rsidRDefault="00647772" w:rsidP="00647772">
      <w:pPr>
        <w:jc w:val="both"/>
        <w:rPr>
          <w:rFonts w:ascii="Times New Roman" w:hAnsi="Times New Roman"/>
          <w:sz w:val="24"/>
          <w:szCs w:val="24"/>
        </w:rPr>
      </w:pPr>
      <w:r w:rsidRPr="00647772">
        <w:rPr>
          <w:rFonts w:ascii="Times New Roman" w:hAnsi="Times New Roman"/>
          <w:sz w:val="24"/>
          <w:szCs w:val="24"/>
        </w:rPr>
        <w:t xml:space="preserve">Известно, что в южнорусских говорах согласный окончания форм глаголов настоящего времени 3-го лица (ед. ч. и мн. ч.) является мягким, ср.: </w:t>
      </w:r>
      <w:proofErr w:type="spellStart"/>
      <w:r w:rsidRPr="00647772">
        <w:rPr>
          <w:rFonts w:ascii="Times New Roman" w:hAnsi="Times New Roman"/>
          <w:sz w:val="24"/>
          <w:szCs w:val="24"/>
        </w:rPr>
        <w:t>делае</w:t>
      </w:r>
      <w:proofErr w:type="spellEnd"/>
      <w:r w:rsidRPr="00647772">
        <w:rPr>
          <w:rFonts w:ascii="Times New Roman" w:hAnsi="Times New Roman"/>
          <w:sz w:val="24"/>
          <w:szCs w:val="24"/>
        </w:rPr>
        <w:t xml:space="preserve">[т’], думаю[т’]. Однако в этих же формах обнаруживается ещё одна особенность в области гласных: </w:t>
      </w:r>
      <w:proofErr w:type="spellStart"/>
      <w:r w:rsidRPr="00647772">
        <w:rPr>
          <w:rFonts w:ascii="Times New Roman" w:hAnsi="Times New Roman"/>
          <w:sz w:val="24"/>
          <w:szCs w:val="24"/>
        </w:rPr>
        <w:t>пиш</w:t>
      </w:r>
      <w:proofErr w:type="spellEnd"/>
      <w:r w:rsidRPr="00647772">
        <w:rPr>
          <w:rFonts w:ascii="Times New Roman" w:hAnsi="Times New Roman"/>
          <w:sz w:val="24"/>
          <w:szCs w:val="24"/>
        </w:rPr>
        <w:t>[</w:t>
      </w:r>
      <w:proofErr w:type="spellStart"/>
      <w:r w:rsidRPr="00647772">
        <w:rPr>
          <w:rFonts w:ascii="Times New Roman" w:hAnsi="Times New Roman"/>
          <w:sz w:val="24"/>
          <w:szCs w:val="24"/>
        </w:rPr>
        <w:t>ут</w:t>
      </w:r>
      <w:proofErr w:type="spellEnd"/>
      <w:r w:rsidRPr="00647772">
        <w:rPr>
          <w:rFonts w:ascii="Times New Roman" w:hAnsi="Times New Roman"/>
          <w:sz w:val="24"/>
          <w:szCs w:val="24"/>
        </w:rPr>
        <w:t>’], ко[</w:t>
      </w:r>
      <w:proofErr w:type="spellStart"/>
      <w:r w:rsidRPr="00647772">
        <w:rPr>
          <w:rFonts w:ascii="Times New Roman" w:hAnsi="Times New Roman"/>
          <w:sz w:val="24"/>
          <w:szCs w:val="24"/>
        </w:rPr>
        <w:t>л’ут</w:t>
      </w:r>
      <w:proofErr w:type="spellEnd"/>
      <w:r w:rsidRPr="00647772">
        <w:rPr>
          <w:rFonts w:ascii="Times New Roman" w:hAnsi="Times New Roman"/>
          <w:sz w:val="24"/>
          <w:szCs w:val="24"/>
        </w:rPr>
        <w:t xml:space="preserve">’], </w:t>
      </w:r>
      <w:proofErr w:type="spellStart"/>
      <w:r w:rsidRPr="00647772">
        <w:rPr>
          <w:rFonts w:ascii="Times New Roman" w:hAnsi="Times New Roman"/>
          <w:sz w:val="24"/>
          <w:szCs w:val="24"/>
        </w:rPr>
        <w:t>дыш</w:t>
      </w:r>
      <w:proofErr w:type="spellEnd"/>
      <w:r w:rsidRPr="00647772">
        <w:rPr>
          <w:rFonts w:ascii="Times New Roman" w:hAnsi="Times New Roman"/>
          <w:sz w:val="24"/>
          <w:szCs w:val="24"/>
        </w:rPr>
        <w:t>[</w:t>
      </w:r>
      <w:proofErr w:type="spellStart"/>
      <w:r w:rsidRPr="00647772">
        <w:rPr>
          <w:rFonts w:ascii="Times New Roman" w:hAnsi="Times New Roman"/>
          <w:sz w:val="24"/>
          <w:szCs w:val="24"/>
        </w:rPr>
        <w:t>ут</w:t>
      </w:r>
      <w:proofErr w:type="spellEnd"/>
      <w:r w:rsidRPr="00647772">
        <w:rPr>
          <w:rFonts w:ascii="Times New Roman" w:hAnsi="Times New Roman"/>
          <w:sz w:val="24"/>
          <w:szCs w:val="24"/>
        </w:rPr>
        <w:t>’], но[</w:t>
      </w:r>
      <w:proofErr w:type="spellStart"/>
      <w:r w:rsidRPr="00647772">
        <w:rPr>
          <w:rFonts w:ascii="Times New Roman" w:hAnsi="Times New Roman"/>
          <w:sz w:val="24"/>
          <w:szCs w:val="24"/>
        </w:rPr>
        <w:t>с'ут</w:t>
      </w:r>
      <w:proofErr w:type="spellEnd"/>
      <w:r w:rsidRPr="00647772">
        <w:rPr>
          <w:rFonts w:ascii="Times New Roman" w:hAnsi="Times New Roman"/>
          <w:sz w:val="24"/>
          <w:szCs w:val="24"/>
        </w:rPr>
        <w:t xml:space="preserve">’], </w:t>
      </w:r>
      <w:proofErr w:type="spellStart"/>
      <w:r w:rsidRPr="00647772">
        <w:rPr>
          <w:rFonts w:ascii="Times New Roman" w:hAnsi="Times New Roman"/>
          <w:sz w:val="24"/>
          <w:szCs w:val="24"/>
        </w:rPr>
        <w:t>стро</w:t>
      </w:r>
      <w:proofErr w:type="spellEnd"/>
      <w:r w:rsidRPr="00647772">
        <w:rPr>
          <w:rFonts w:ascii="Times New Roman" w:hAnsi="Times New Roman"/>
          <w:sz w:val="24"/>
          <w:szCs w:val="24"/>
        </w:rPr>
        <w:t>[</w:t>
      </w:r>
      <w:proofErr w:type="spellStart"/>
      <w:r w:rsidRPr="00647772">
        <w:rPr>
          <w:rFonts w:ascii="Times New Roman" w:hAnsi="Times New Roman"/>
          <w:sz w:val="24"/>
          <w:szCs w:val="24"/>
        </w:rPr>
        <w:t>йут</w:t>
      </w:r>
      <w:proofErr w:type="spellEnd"/>
      <w:r w:rsidRPr="00647772">
        <w:rPr>
          <w:rFonts w:ascii="Times New Roman" w:hAnsi="Times New Roman"/>
          <w:sz w:val="24"/>
          <w:szCs w:val="24"/>
        </w:rPr>
        <w:t xml:space="preserve">’], </w:t>
      </w:r>
      <w:proofErr w:type="spellStart"/>
      <w:r w:rsidRPr="00647772">
        <w:rPr>
          <w:rFonts w:ascii="Times New Roman" w:hAnsi="Times New Roman"/>
          <w:sz w:val="24"/>
          <w:szCs w:val="24"/>
        </w:rPr>
        <w:t>кле</w:t>
      </w:r>
      <w:proofErr w:type="spellEnd"/>
      <w:r w:rsidRPr="00647772">
        <w:rPr>
          <w:rFonts w:ascii="Times New Roman" w:hAnsi="Times New Roman"/>
          <w:sz w:val="24"/>
          <w:szCs w:val="24"/>
        </w:rPr>
        <w:t>[</w:t>
      </w:r>
      <w:proofErr w:type="spellStart"/>
      <w:r w:rsidRPr="00647772">
        <w:rPr>
          <w:rFonts w:ascii="Times New Roman" w:hAnsi="Times New Roman"/>
          <w:sz w:val="24"/>
          <w:szCs w:val="24"/>
        </w:rPr>
        <w:t>йут</w:t>
      </w:r>
      <w:proofErr w:type="spellEnd"/>
      <w:r w:rsidRPr="00647772">
        <w:rPr>
          <w:rFonts w:ascii="Times New Roman" w:hAnsi="Times New Roman"/>
          <w:sz w:val="24"/>
          <w:szCs w:val="24"/>
        </w:rPr>
        <w:t xml:space="preserve">’]. С какими словами литературного языка соотносятся эти формы? Опишите эту особенность. Свой ответ обоснуйте. </w:t>
      </w:r>
    </w:p>
    <w:p w14:paraId="2EB923C6" w14:textId="346A8BD6" w:rsidR="0061702C" w:rsidRPr="00623099" w:rsidRDefault="00CC5665" w:rsidP="006230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47772">
        <w:rPr>
          <w:rFonts w:ascii="Times New Roman" w:hAnsi="Times New Roman" w:cs="Times New Roman"/>
          <w:b/>
          <w:bCs/>
          <w:i/>
          <w:sz w:val="24"/>
        </w:rPr>
        <w:t>5</w:t>
      </w:r>
    </w:p>
    <w:p w14:paraId="153C45B8" w14:textId="1A98287F" w:rsidR="00CC5665" w:rsidRPr="008A3D9E" w:rsidRDefault="00CC5665" w:rsidP="00CC566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</w:p>
    <w:p w14:paraId="70204010" w14:textId="77777777" w:rsidR="00647772" w:rsidRPr="00647772" w:rsidRDefault="00647772" w:rsidP="0064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7772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Укажите название полуоткрытой лексико-фразеологической системы наименований, посредством которой представители той или иной социальной группы обособляются от остального языкового коллектива.</w:t>
      </w:r>
    </w:p>
    <w:p w14:paraId="7FC7B339" w14:textId="3CA5D61A" w:rsidR="009526E1" w:rsidRDefault="009526E1" w:rsidP="005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C3DD1" w14:textId="102C59E4" w:rsidR="00CC5665" w:rsidRDefault="00CC5665" w:rsidP="00CC566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AE09B0">
        <w:rPr>
          <w:rFonts w:ascii="Times New Roman" w:hAnsi="Times New Roman" w:cs="Times New Roman"/>
          <w:b/>
          <w:bCs/>
          <w:i/>
          <w:sz w:val="24"/>
        </w:rPr>
        <w:t>5</w:t>
      </w:r>
    </w:p>
    <w:p w14:paraId="4113727F" w14:textId="77777777" w:rsidR="00CC5665" w:rsidRPr="005747C0" w:rsidRDefault="00CC5665" w:rsidP="005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956423" w14:textId="4F44E231" w:rsidR="00CC5665" w:rsidRPr="008A3D9E" w:rsidRDefault="00CC5665" w:rsidP="00CC566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</w:p>
    <w:p w14:paraId="7A65E7B2" w14:textId="77777777" w:rsidR="001122C1" w:rsidRPr="002853AB" w:rsidRDefault="001122C1" w:rsidP="001122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Проанализируйте вопросительные предложения в приведенных фрагментах их романа Фрэнка </w:t>
      </w:r>
      <w:proofErr w:type="spellStart"/>
      <w:r w:rsidRPr="002853AB">
        <w:rPr>
          <w:rFonts w:ascii="Times New Roman" w:hAnsi="Times New Roman"/>
          <w:sz w:val="24"/>
          <w:szCs w:val="24"/>
        </w:rPr>
        <w:t>Херберта</w:t>
      </w:r>
      <w:proofErr w:type="spellEnd"/>
      <w:r w:rsidRPr="002853AB">
        <w:rPr>
          <w:rFonts w:ascii="Times New Roman" w:hAnsi="Times New Roman"/>
          <w:sz w:val="24"/>
          <w:szCs w:val="24"/>
        </w:rPr>
        <w:t xml:space="preserve"> «Дюна». На какие группы и по какому принципу их можно разделить с учетом коммуникативных функций данных высказываний?</w:t>
      </w:r>
    </w:p>
    <w:p w14:paraId="3276837D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1) </w:t>
      </w:r>
      <w:r w:rsidRPr="002853AB">
        <w:rPr>
          <w:rFonts w:ascii="Times New Roman" w:hAnsi="Times New Roman"/>
          <w:i/>
          <w:sz w:val="24"/>
          <w:szCs w:val="24"/>
        </w:rPr>
        <w:t xml:space="preserve">Он во все глаза смотрел на старуху. Как она могла сказать такое о его отце? Что заставляет ее так думать? В нем все кипело от негодования. </w:t>
      </w:r>
    </w:p>
    <w:p w14:paraId="079F1493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2) </w:t>
      </w:r>
      <w:r w:rsidRPr="002853AB">
        <w:rPr>
          <w:rFonts w:ascii="Times New Roman" w:hAnsi="Times New Roman"/>
          <w:i/>
          <w:sz w:val="24"/>
          <w:szCs w:val="24"/>
        </w:rPr>
        <w:t>– Я как-то видел ее во сне. Кто она?</w:t>
      </w:r>
    </w:p>
    <w:p w14:paraId="7CE50DC9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 xml:space="preserve">– Она была моей учительницей в школе Бене </w:t>
      </w:r>
      <w:proofErr w:type="spellStart"/>
      <w:r w:rsidRPr="002853AB">
        <w:rPr>
          <w:rFonts w:ascii="Times New Roman" w:hAnsi="Times New Roman"/>
          <w:i/>
          <w:sz w:val="24"/>
          <w:szCs w:val="24"/>
        </w:rPr>
        <w:t>Гессерит</w:t>
      </w:r>
      <w:proofErr w:type="spellEnd"/>
      <w:r w:rsidRPr="002853AB">
        <w:rPr>
          <w:rFonts w:ascii="Times New Roman" w:hAnsi="Times New Roman"/>
          <w:i/>
          <w:sz w:val="24"/>
          <w:szCs w:val="24"/>
        </w:rPr>
        <w:t>. Сейчас она состоит при императоре и носит сан Прорицательницы.</w:t>
      </w:r>
    </w:p>
    <w:p w14:paraId="7A4ED5AC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3) </w:t>
      </w:r>
      <w:r w:rsidRPr="002853AB">
        <w:rPr>
          <w:rFonts w:ascii="Times New Roman" w:hAnsi="Times New Roman"/>
          <w:i/>
          <w:sz w:val="24"/>
          <w:szCs w:val="24"/>
        </w:rPr>
        <w:t>Неприятная эта ритуальность задевала герцога, наполняя его душу одиночеством. Кого может обмануть бессмысленная фразеология? Конечно же не Свободных.</w:t>
      </w:r>
    </w:p>
    <w:p w14:paraId="3D6818DA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4) </w:t>
      </w:r>
      <w:r w:rsidRPr="002853AB">
        <w:rPr>
          <w:rFonts w:ascii="Times New Roman" w:hAnsi="Times New Roman"/>
          <w:i/>
          <w:sz w:val="24"/>
          <w:szCs w:val="24"/>
        </w:rPr>
        <w:t>Почувствовав, как усиливается покалывание в руке. Пол крепче сжал губы. Только и всего? В чем же заключается испытание? Покалывание перешло в зуд.</w:t>
      </w:r>
    </w:p>
    <w:p w14:paraId="5D8E364A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Pr="002853AB">
        <w:rPr>
          <w:rFonts w:ascii="Times New Roman" w:hAnsi="Times New Roman"/>
          <w:i/>
          <w:sz w:val="24"/>
          <w:szCs w:val="24"/>
        </w:rPr>
        <w:t>– Ты слышал о том, что животные перегрызают себе лапы, чтобы освободиться из ловушки? Это веление инстинкта. Человек же остается в ловушке, выдерживая боль. Им движет надежда. Эта надежда не оставляет человека до самой его смерти.</w:t>
      </w:r>
    </w:p>
    <w:p w14:paraId="33C59F95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6) </w:t>
      </w:r>
      <w:r w:rsidRPr="002853AB">
        <w:rPr>
          <w:rFonts w:ascii="Times New Roman" w:hAnsi="Times New Roman"/>
          <w:i/>
          <w:sz w:val="24"/>
          <w:szCs w:val="24"/>
        </w:rPr>
        <w:t>Когда дверь за матерью плотно закрылась, Пол, сдерживая гнев, повернулся к Преподобной. Почему она обращается с леди Джессикой, как с простой служанкой?</w:t>
      </w:r>
    </w:p>
    <w:p w14:paraId="3F87E3C8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7) </w:t>
      </w:r>
      <w:r w:rsidRPr="002853AB">
        <w:rPr>
          <w:rFonts w:ascii="Times New Roman" w:hAnsi="Times New Roman"/>
          <w:i/>
          <w:sz w:val="24"/>
          <w:szCs w:val="24"/>
        </w:rPr>
        <w:t>Старуха посмотрела на Джессику, потом опять на Пола.</w:t>
      </w:r>
    </w:p>
    <w:p w14:paraId="5B3A4287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Что тебе снилось прошлой ночью? Достоин ли тот сон воспоминания?</w:t>
      </w:r>
    </w:p>
    <w:p w14:paraId="65170AD5" w14:textId="77777777" w:rsidR="001122C1" w:rsidRPr="002853AB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О, да!</w:t>
      </w:r>
    </w:p>
    <w:p w14:paraId="40078CC2" w14:textId="77777777" w:rsidR="001122C1" w:rsidRPr="00D81944" w:rsidRDefault="001122C1" w:rsidP="001122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8) </w:t>
      </w:r>
      <w:r w:rsidRPr="002853AB">
        <w:rPr>
          <w:rFonts w:ascii="Times New Roman" w:hAnsi="Times New Roman"/>
          <w:i/>
          <w:sz w:val="24"/>
          <w:szCs w:val="24"/>
        </w:rPr>
        <w:t xml:space="preserve">Фильтрующее стекло, – подумала она, – превращает белое, безжалостно палящее солнце </w:t>
      </w:r>
      <w:proofErr w:type="spellStart"/>
      <w:r w:rsidRPr="002853AB">
        <w:rPr>
          <w:rFonts w:ascii="Times New Roman" w:hAnsi="Times New Roman"/>
          <w:i/>
          <w:sz w:val="24"/>
          <w:szCs w:val="24"/>
        </w:rPr>
        <w:t>Арраки</w:t>
      </w:r>
      <w:proofErr w:type="spellEnd"/>
      <w:r w:rsidRPr="002853AB">
        <w:rPr>
          <w:rFonts w:ascii="Times New Roman" w:hAnsi="Times New Roman"/>
          <w:i/>
          <w:sz w:val="24"/>
          <w:szCs w:val="24"/>
        </w:rPr>
        <w:t xml:space="preserve"> в что-то родное и привычное. Чьих рук это дело? Может быть. Лето захотел поразить меня таким подарком – это на него похоже. Но у него не было для этого времени, он был занят более серьезными проблемами.</w:t>
      </w:r>
    </w:p>
    <w:p w14:paraId="7CAFC038" w14:textId="77777777" w:rsidR="001122C1" w:rsidRDefault="001122C1" w:rsidP="001122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6E2B10" w14:textId="77777777" w:rsidR="001122C1" w:rsidRPr="006E0968" w:rsidRDefault="001122C1" w:rsidP="001122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3D9E">
        <w:rPr>
          <w:rFonts w:ascii="Times New Roman" w:hAnsi="Times New Roman" w:cs="Times New Roman"/>
          <w:i/>
          <w:sz w:val="24"/>
        </w:rPr>
        <w:t>Максимальный</w:t>
      </w:r>
      <w:r w:rsidRPr="008A3D9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D9E">
        <w:rPr>
          <w:rFonts w:ascii="Times New Roman" w:hAnsi="Times New Roman" w:cs="Times New Roman"/>
          <w:i/>
          <w:sz w:val="24"/>
        </w:rPr>
        <w:t>балл –</w:t>
      </w:r>
      <w:r w:rsidRPr="00D6262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</w:rPr>
        <w:t>7</w:t>
      </w:r>
    </w:p>
    <w:p w14:paraId="20A73F4D" w14:textId="77777777" w:rsidR="006A2CF9" w:rsidRDefault="006A2CF9" w:rsidP="00CC566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EE4B" w14:textId="77777777" w:rsidR="00CC5665" w:rsidRDefault="00CC5665" w:rsidP="00574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E860F" w14:textId="77777777" w:rsidR="005954A6" w:rsidRPr="005747C0" w:rsidRDefault="005954A6" w:rsidP="00574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54A6" w:rsidRPr="005747C0" w:rsidSect="00951E23">
      <w:footerReference w:type="default" r:id="rId7"/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8A62F" w14:textId="77777777" w:rsidR="005442CE" w:rsidRDefault="005442CE" w:rsidP="00951E23">
      <w:pPr>
        <w:spacing w:after="0" w:line="240" w:lineRule="auto"/>
      </w:pPr>
      <w:r>
        <w:separator/>
      </w:r>
    </w:p>
  </w:endnote>
  <w:endnote w:type="continuationSeparator" w:id="0">
    <w:p w14:paraId="405CEC8D" w14:textId="77777777" w:rsidR="005442CE" w:rsidRDefault="005442CE" w:rsidP="0095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574294"/>
      <w:docPartObj>
        <w:docPartGallery w:val="Page Numbers (Bottom of Page)"/>
        <w:docPartUnique/>
      </w:docPartObj>
    </w:sdtPr>
    <w:sdtEndPr/>
    <w:sdtContent>
      <w:p w14:paraId="783E7969" w14:textId="4B90AF21" w:rsidR="00951E23" w:rsidRDefault="00951E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B74">
          <w:rPr>
            <w:noProof/>
          </w:rPr>
          <w:t>3</w:t>
        </w:r>
        <w:r>
          <w:fldChar w:fldCharType="end"/>
        </w:r>
      </w:p>
    </w:sdtContent>
  </w:sdt>
  <w:p w14:paraId="0860CBE1" w14:textId="77777777" w:rsidR="00951E23" w:rsidRDefault="00951E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70E59" w14:textId="77777777" w:rsidR="005442CE" w:rsidRDefault="005442CE" w:rsidP="00951E23">
      <w:pPr>
        <w:spacing w:after="0" w:line="240" w:lineRule="auto"/>
      </w:pPr>
      <w:r>
        <w:separator/>
      </w:r>
    </w:p>
  </w:footnote>
  <w:footnote w:type="continuationSeparator" w:id="0">
    <w:p w14:paraId="7A3B0D74" w14:textId="77777777" w:rsidR="005442CE" w:rsidRDefault="005442CE" w:rsidP="0095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554D"/>
    <w:multiLevelType w:val="multilevel"/>
    <w:tmpl w:val="71FC5DEA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25"/>
        </w:tabs>
        <w:ind w:left="12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5"/>
        </w:tabs>
        <w:ind w:left="15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5"/>
        </w:tabs>
        <w:ind w:left="23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5"/>
        </w:tabs>
        <w:ind w:left="26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5"/>
        </w:tabs>
        <w:ind w:left="33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5"/>
        </w:tabs>
        <w:ind w:left="374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826203"/>
    <w:multiLevelType w:val="hybridMultilevel"/>
    <w:tmpl w:val="C396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6B9"/>
    <w:multiLevelType w:val="hybridMultilevel"/>
    <w:tmpl w:val="4E08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D161E"/>
    <w:multiLevelType w:val="hybridMultilevel"/>
    <w:tmpl w:val="512A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2"/>
    <w:rsid w:val="0007674C"/>
    <w:rsid w:val="000B2856"/>
    <w:rsid w:val="001122C1"/>
    <w:rsid w:val="001824D5"/>
    <w:rsid w:val="001A0B52"/>
    <w:rsid w:val="001C07FE"/>
    <w:rsid w:val="001F27A6"/>
    <w:rsid w:val="001F7059"/>
    <w:rsid w:val="00285F26"/>
    <w:rsid w:val="002B0896"/>
    <w:rsid w:val="002C57F1"/>
    <w:rsid w:val="00340197"/>
    <w:rsid w:val="00346EFE"/>
    <w:rsid w:val="00413555"/>
    <w:rsid w:val="005442CE"/>
    <w:rsid w:val="005747C0"/>
    <w:rsid w:val="005877F0"/>
    <w:rsid w:val="005954A6"/>
    <w:rsid w:val="006143AF"/>
    <w:rsid w:val="0061702C"/>
    <w:rsid w:val="00623099"/>
    <w:rsid w:val="0063635E"/>
    <w:rsid w:val="00647772"/>
    <w:rsid w:val="0067606E"/>
    <w:rsid w:val="006A2CF9"/>
    <w:rsid w:val="0070679D"/>
    <w:rsid w:val="00800318"/>
    <w:rsid w:val="00822282"/>
    <w:rsid w:val="008D21AA"/>
    <w:rsid w:val="00904B74"/>
    <w:rsid w:val="00951E23"/>
    <w:rsid w:val="009526E1"/>
    <w:rsid w:val="00962B65"/>
    <w:rsid w:val="009762A0"/>
    <w:rsid w:val="009D0C6C"/>
    <w:rsid w:val="00A96AF2"/>
    <w:rsid w:val="00AE09B0"/>
    <w:rsid w:val="00B253C2"/>
    <w:rsid w:val="00B874F7"/>
    <w:rsid w:val="00BB41E8"/>
    <w:rsid w:val="00C7560C"/>
    <w:rsid w:val="00CC5665"/>
    <w:rsid w:val="00D010C0"/>
    <w:rsid w:val="00D56377"/>
    <w:rsid w:val="00DE237A"/>
    <w:rsid w:val="00E839A3"/>
    <w:rsid w:val="00EE5E70"/>
    <w:rsid w:val="00F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EDBB"/>
  <w15:docId w15:val="{5074C37A-BBEA-4085-A01B-6D74B26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4D5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95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26E1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C07FE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C07F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5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E23"/>
  </w:style>
  <w:style w:type="paragraph" w:styleId="ab">
    <w:name w:val="footer"/>
    <w:basedOn w:val="a"/>
    <w:link w:val="ac"/>
    <w:uiPriority w:val="99"/>
    <w:unhideWhenUsed/>
    <w:rsid w:val="0095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E23"/>
  </w:style>
  <w:style w:type="paragraph" w:customStyle="1" w:styleId="c11">
    <w:name w:val="c11"/>
    <w:basedOn w:val="a"/>
    <w:rsid w:val="00DE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37A"/>
  </w:style>
  <w:style w:type="paragraph" w:customStyle="1" w:styleId="ad">
    <w:name w:val="Содержимое таблицы"/>
    <w:basedOn w:val="a"/>
    <w:rsid w:val="006143AF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7</cp:revision>
  <dcterms:created xsi:type="dcterms:W3CDTF">2024-09-30T15:37:00Z</dcterms:created>
  <dcterms:modified xsi:type="dcterms:W3CDTF">2024-10-01T14:30:00Z</dcterms:modified>
</cp:coreProperties>
</file>