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>
        <w:rPr>
          <w:rFonts w:eastAsia="Times New Roman"/>
          <w:b/>
          <w:szCs w:val="24"/>
        </w:rPr>
        <w:t>Муни</w:t>
      </w:r>
      <w:r w:rsidR="00176554">
        <w:rPr>
          <w:rFonts w:eastAsia="Times New Roman"/>
          <w:b/>
          <w:szCs w:val="24"/>
        </w:rPr>
        <w:t>ципальный</w:t>
      </w:r>
      <w:r>
        <w:rPr>
          <w:rFonts w:eastAsia="Times New Roman"/>
          <w:b/>
          <w:szCs w:val="24"/>
        </w:rPr>
        <w:t xml:space="preserve"> этап 202</w:t>
      </w:r>
      <w:r w:rsidR="004060D2" w:rsidRPr="004060D2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/2</w:t>
      </w:r>
      <w:r w:rsidR="004060D2" w:rsidRPr="00E53C41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 xml:space="preserve"> </w:t>
      </w:r>
      <w:proofErr w:type="spellStart"/>
      <w:r>
        <w:rPr>
          <w:rFonts w:eastAsia="Times New Roman"/>
          <w:b/>
          <w:szCs w:val="24"/>
        </w:rPr>
        <w:t>уч.г</w:t>
      </w:r>
      <w:proofErr w:type="spellEnd"/>
      <w:r>
        <w:rPr>
          <w:rFonts w:eastAsia="Times New Roman"/>
          <w:b/>
          <w:szCs w:val="24"/>
        </w:rPr>
        <w:t>.</w:t>
      </w:r>
    </w:p>
    <w:p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 xml:space="preserve">Математика, </w:t>
      </w:r>
      <w:r w:rsidR="00E53C41" w:rsidRPr="003E6D61">
        <w:rPr>
          <w:b/>
          <w:bCs/>
          <w:szCs w:val="24"/>
        </w:rPr>
        <w:t>11</w:t>
      </w:r>
      <w:r>
        <w:rPr>
          <w:b/>
          <w:bCs/>
          <w:szCs w:val="24"/>
        </w:rPr>
        <w:t xml:space="preserve"> класс, решения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Время выполнения 235</w:t>
      </w:r>
      <w:r w:rsidR="0053249F">
        <w:rPr>
          <w:b/>
          <w:bCs/>
          <w:szCs w:val="24"/>
        </w:rPr>
        <w:t xml:space="preserve"> мин. Максимальное кол-во баллов – 35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Все задания по 7 баллов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53249F" w:rsidRP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Lucida Sans Unicode"/>
          <w:b/>
          <w:szCs w:val="24"/>
        </w:rPr>
        <w:t>Критерии оценивания заданий</w:t>
      </w:r>
    </w:p>
    <w:p w:rsidR="0053249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Полное (верное) решение</w:t>
            </w:r>
            <w:r>
              <w:rPr>
                <w:szCs w:val="24"/>
                <w:lang w:val="en-US" w:eastAsia="en-US"/>
              </w:rPr>
              <w:t>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Верное решение. Имеются небольшие недочеты, в целом не влияющие на р</w:t>
            </w:r>
            <w:r>
              <w:rPr>
                <w:szCs w:val="24"/>
                <w:lang w:eastAsia="en-US"/>
              </w:rPr>
              <w:t>е</w:t>
            </w:r>
            <w:r>
              <w:rPr>
                <w:szCs w:val="24"/>
                <w:lang w:eastAsia="en-US"/>
              </w:rPr>
              <w:t>шение.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в целом верное. Однако не рассмотрены отдельные случаи, либо р</w:t>
            </w:r>
            <w:r>
              <w:rPr>
                <w:szCs w:val="24"/>
                <w:lang w:eastAsia="en-US"/>
              </w:rPr>
              <w:t>е</w:t>
            </w:r>
            <w:r>
              <w:rPr>
                <w:szCs w:val="24"/>
                <w:lang w:eastAsia="en-US"/>
              </w:rPr>
              <w:t>шение содержит ряд ошибок, но может стать правильным после небольших и</w:t>
            </w:r>
            <w:r>
              <w:rPr>
                <w:szCs w:val="24"/>
                <w:lang w:eastAsia="en-US"/>
              </w:rPr>
              <w:t>с</w:t>
            </w:r>
            <w:r>
              <w:rPr>
                <w:szCs w:val="24"/>
                <w:lang w:eastAsia="en-US"/>
              </w:rPr>
              <w:t>правлений или дополнений.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Верно</w:t>
            </w:r>
            <w:proofErr w:type="gramEnd"/>
            <w:r>
              <w:rPr>
                <w:szCs w:val="24"/>
                <w:lang w:eastAsia="en-US"/>
              </w:rPr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Доказаны вспомогательные утверждения, помогающие в решении задачи, или в задаче типа «оценка+пример» </w:t>
            </w:r>
            <w:proofErr w:type="gramStart"/>
            <w:r>
              <w:rPr>
                <w:szCs w:val="24"/>
                <w:lang w:eastAsia="en-US"/>
              </w:rPr>
              <w:t>верно</w:t>
            </w:r>
            <w:proofErr w:type="gramEnd"/>
            <w:r>
              <w:rPr>
                <w:szCs w:val="24"/>
                <w:lang w:eastAsia="en-US"/>
              </w:rPr>
              <w:t xml:space="preserve"> построен пример.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неверное, продвижения отсутствуют.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отсутствует.</w:t>
            </w:r>
          </w:p>
        </w:tc>
      </w:tr>
    </w:tbl>
    <w:p w:rsidR="0053249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249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:rsidR="001905B2" w:rsidRPr="001905B2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3077" w:rsidRPr="00897027" w:rsidRDefault="00E53C41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97027">
        <w:rPr>
          <w:rFonts w:eastAsiaTheme="minorEastAsia"/>
          <w:szCs w:val="24"/>
        </w:rPr>
        <w:t>11</w:t>
      </w:r>
      <w:r w:rsidR="007E608F" w:rsidRPr="00897027">
        <w:rPr>
          <w:rFonts w:eastAsiaTheme="minorEastAsia"/>
          <w:szCs w:val="24"/>
        </w:rPr>
        <w:t>.1.</w:t>
      </w:r>
      <w:r w:rsidR="00403077" w:rsidRPr="00897027">
        <w:rPr>
          <w:rFonts w:eastAsiaTheme="minorEastAsia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Случайным образом выбрали число от </w:t>
      </w:r>
      <m:oMath>
        <m:r>
          <w:rPr>
            <w:rFonts w:ascii="Cambria Math" w:hAnsi="Cambria Math"/>
            <w:color w:val="000000"/>
            <w:szCs w:val="24"/>
          </w:rPr>
          <m:t>1</m:t>
        </m:r>
      </m:oMath>
      <w:r w:rsidR="003E6D61" w:rsidRPr="00897027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2024</m:t>
        </m:r>
      </m:oMath>
      <w:r w:rsidR="003E6D61" w:rsidRPr="00897027">
        <w:rPr>
          <w:color w:val="000000"/>
          <w:szCs w:val="24"/>
        </w:rPr>
        <w:t xml:space="preserve">. Найдите вероятность того, что выбрано число, все цифры которого меньше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3E6D61" w:rsidRPr="00897027">
        <w:rPr>
          <w:color w:val="000000"/>
          <w:szCs w:val="24"/>
        </w:rPr>
        <w:t>.</w:t>
      </w:r>
    </w:p>
    <w:p w:rsidR="00403077" w:rsidRPr="0089702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9702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89702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</w:rPr>
              <m:t>23</m:t>
            </m:r>
          </m:den>
        </m:f>
      </m:oMath>
      <w:r w:rsidR="003E6D61" w:rsidRPr="00897027">
        <w:rPr>
          <w:rFonts w:eastAsiaTheme="minorEastAsia"/>
          <w:bCs/>
          <w:color w:val="000000"/>
          <w:szCs w:val="24"/>
        </w:rPr>
        <w:t>.</w:t>
      </w:r>
    </w:p>
    <w:p w:rsidR="003E6D61" w:rsidRPr="00897027" w:rsidRDefault="003E6D61" w:rsidP="003E6D61">
      <w:pPr>
        <w:rPr>
          <w:i/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 xml:space="preserve">Решение. </w:t>
      </w:r>
      <w:r w:rsidRPr="00897027">
        <w:rPr>
          <w:bCs/>
          <w:i/>
          <w:color w:val="000000"/>
          <w:szCs w:val="24"/>
        </w:rPr>
        <w:t>Способ 1.</w:t>
      </w:r>
      <w:r w:rsidRPr="00897027">
        <w:rPr>
          <w:bCs/>
          <w:color w:val="000000"/>
          <w:szCs w:val="24"/>
        </w:rPr>
        <w:t xml:space="preserve"> </w:t>
      </w:r>
      <w:r w:rsidRPr="00897027">
        <w:rPr>
          <w:bCs/>
          <w:color w:val="000000"/>
          <w:szCs w:val="24"/>
          <w:lang w:val="en-US"/>
        </w:rPr>
        <w:t>C</w:t>
      </w:r>
      <w:r w:rsidRPr="00897027">
        <w:rPr>
          <w:bCs/>
          <w:color w:val="000000"/>
          <w:szCs w:val="24"/>
        </w:rPr>
        <w:t xml:space="preserve">делаем все числа четырёхзначными, дополнив, если надо, нулями слева. Добавив </w:t>
      </w:r>
      <m:oMath>
        <m:r>
          <w:rPr>
            <w:rFonts w:ascii="Cambria Math" w:hAnsi="Cambria Math"/>
            <w:color w:val="000000"/>
            <w:szCs w:val="24"/>
          </w:rPr>
          <m:t>0000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посчитаем число кодов от </w:t>
      </w:r>
      <m:oMath>
        <m:r>
          <w:rPr>
            <w:rFonts w:ascii="Cambria Math" w:eastAsiaTheme="minorEastAsia" w:hAnsi="Cambria Math"/>
            <w:color w:val="000000"/>
            <w:szCs w:val="24"/>
          </w:rPr>
          <m:t>0000</m:t>
        </m:r>
      </m:oMath>
      <w:r w:rsidRPr="00897027">
        <w:rPr>
          <w:rFonts w:eastAsiaTheme="minorEastAsia"/>
          <w:b/>
          <w:bCs/>
          <w:color w:val="000000"/>
          <w:szCs w:val="24"/>
        </w:rPr>
        <w:t xml:space="preserve"> </w:t>
      </w:r>
      <w:r w:rsidRPr="00897027">
        <w:rPr>
          <w:rFonts w:eastAsiaTheme="minorEastAsia"/>
          <w:bCs/>
          <w:color w:val="000000"/>
          <w:szCs w:val="24"/>
        </w:rPr>
        <w:t xml:space="preserve">до </w:t>
      </w:r>
      <m:oMath>
        <m:r>
          <w:rPr>
            <w:rFonts w:ascii="Cambria Math" w:eastAsiaTheme="minorEastAsia" w:hAnsi="Cambria Math"/>
            <w:color w:val="000000"/>
            <w:szCs w:val="24"/>
          </w:rPr>
          <m:t>2024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В каждом разряде, кроме первого слева, есть </w:t>
      </w:r>
      <m:oMath>
        <m:r>
          <w:rPr>
            <w:rFonts w:ascii="Cambria Math" w:eastAsiaTheme="minorEastAsia" w:hAnsi="Cambria Math"/>
            <w:color w:val="000000"/>
            <w:szCs w:val="24"/>
          </w:rPr>
          <m:t>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вариа</w:t>
      </w:r>
      <w:r w:rsidRPr="00897027">
        <w:rPr>
          <w:rFonts w:eastAsiaTheme="minorEastAsia"/>
          <w:bCs/>
          <w:color w:val="000000"/>
          <w:szCs w:val="24"/>
        </w:rPr>
        <w:t>н</w:t>
      </w:r>
      <w:r w:rsidRPr="00897027">
        <w:rPr>
          <w:rFonts w:eastAsiaTheme="minorEastAsia"/>
          <w:bCs/>
          <w:color w:val="000000"/>
          <w:szCs w:val="24"/>
        </w:rPr>
        <w:t xml:space="preserve">тов. Поэтому кодов вида </w:t>
      </w:r>
      <m:oMath>
        <m:r>
          <w:rPr>
            <w:rFonts w:ascii="Cambria Math" w:eastAsiaTheme="minorEastAsia" w:hAnsi="Cambria Math"/>
            <w:color w:val="000000"/>
            <w:szCs w:val="24"/>
          </w:rPr>
          <m:t>0***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и </w:t>
      </w:r>
      <m:oMath>
        <m:r>
          <w:rPr>
            <w:rFonts w:ascii="Cambria Math" w:eastAsiaTheme="minorEastAsia" w:hAnsi="Cambria Math"/>
            <w:color w:val="000000"/>
            <w:szCs w:val="24"/>
          </w:rPr>
          <m:t>1***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будет по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color w:val="000000"/>
            <w:szCs w:val="24"/>
          </w:rPr>
          <m:t>=125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кодов вида </w:t>
      </w:r>
      <m:oMath>
        <m:r>
          <w:rPr>
            <w:rFonts w:ascii="Cambria Math" w:eastAsiaTheme="minorEastAsia" w:hAnsi="Cambria Math"/>
            <w:color w:val="000000"/>
            <w:szCs w:val="24"/>
          </w:rPr>
          <m:t>200*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</w:rPr>
          <m:t>201*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</w:rPr>
          <m:t>202*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– по </w:t>
      </w:r>
      <m:oMath>
        <m:r>
          <w:rPr>
            <w:rFonts w:ascii="Cambria Math" w:eastAsiaTheme="minorEastAsia" w:hAnsi="Cambria Math"/>
            <w:color w:val="000000"/>
            <w:szCs w:val="24"/>
          </w:rPr>
          <m:t>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Значит, всего имеем </w:t>
      </w:r>
      <m:oMath>
        <m:r>
          <w:rPr>
            <w:rFonts w:ascii="Cambria Math" w:eastAsiaTheme="minorEastAsia" w:hAnsi="Cambria Math"/>
            <w:color w:val="000000"/>
            <w:szCs w:val="24"/>
          </w:rPr>
          <m:t>2∙125+3∙5=265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кодов, а чисел будет на одно меньше. Искомая вероятность равна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264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</w:rPr>
              <m:t>2024</m:t>
            </m:r>
          </m:den>
        </m:f>
        <m:r>
          <w:rPr>
            <w:rFonts w:ascii="Cambria Math" w:eastAsiaTheme="minorEastAsia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</w:rPr>
              <m:t>23</m:t>
            </m:r>
          </m:den>
        </m:f>
      </m:oMath>
      <w:r w:rsidRPr="00897027">
        <w:rPr>
          <w:rFonts w:eastAsiaTheme="minorEastAsia"/>
          <w:bCs/>
          <w:color w:val="000000"/>
          <w:szCs w:val="24"/>
        </w:rPr>
        <w:t xml:space="preserve">. </w:t>
      </w:r>
    </w:p>
    <w:p w:rsidR="003E6D61" w:rsidRPr="00897027" w:rsidRDefault="003E6D61" w:rsidP="003E6D61">
      <w:pPr>
        <w:rPr>
          <w:rFonts w:eastAsiaTheme="minorEastAsia"/>
          <w:bCs/>
          <w:color w:val="000000"/>
          <w:szCs w:val="24"/>
        </w:rPr>
      </w:pPr>
      <w:r w:rsidRPr="00897027">
        <w:rPr>
          <w:bCs/>
          <w:i/>
          <w:color w:val="000000"/>
          <w:szCs w:val="24"/>
        </w:rPr>
        <w:t>Способ 2.</w:t>
      </w:r>
      <w:r w:rsidRPr="00897027">
        <w:rPr>
          <w:bCs/>
          <w:color w:val="000000"/>
          <w:szCs w:val="24"/>
        </w:rPr>
        <w:t xml:space="preserve"> Интересующий нас ряд можно считать рядом чисел </w:t>
      </w:r>
      <m:oMath>
        <m:r>
          <w:rPr>
            <w:rFonts w:ascii="Cambria Math" w:hAnsi="Cambria Math"/>
            <w:color w:val="000000"/>
            <w:szCs w:val="24"/>
          </w:rPr>
          <m:t xml:space="preserve">1, 2, …, </m:t>
        </m:r>
        <m:r>
          <w:rPr>
            <w:rFonts w:ascii="Cambria Math" w:hAnsi="Cambria Math"/>
            <w:color w:val="000000"/>
            <w:szCs w:val="24"/>
            <w:lang w:val="en-US"/>
          </w:rPr>
          <m:t>n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в пятеричной системе счисл</w:t>
      </w:r>
      <w:r w:rsidRPr="00897027">
        <w:rPr>
          <w:rFonts w:eastAsiaTheme="minorEastAsia"/>
          <w:bCs/>
          <w:color w:val="000000"/>
          <w:szCs w:val="24"/>
        </w:rPr>
        <w:t>е</w:t>
      </w:r>
      <w:r w:rsidRPr="00897027">
        <w:rPr>
          <w:rFonts w:eastAsiaTheme="minorEastAsia"/>
          <w:bCs/>
          <w:color w:val="000000"/>
          <w:szCs w:val="24"/>
        </w:rPr>
        <w:t xml:space="preserve">ния. Тогда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n</m:t>
        </m:r>
        <m:r>
          <w:rPr>
            <w:rFonts w:ascii="Cambria Math" w:eastAsiaTheme="minorEastAsia" w:hAnsi="Cambria Math"/>
            <w:color w:val="000000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2024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=2∙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color w:val="000000"/>
            <w:szCs w:val="24"/>
          </w:rPr>
          <m:t>+2∙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p>
        </m:sSup>
        <m:r>
          <w:rPr>
            <w:rFonts w:ascii="Cambria Math" w:eastAsiaTheme="minorEastAsia" w:hAnsi="Cambria Math"/>
            <w:color w:val="000000"/>
            <w:szCs w:val="24"/>
          </w:rPr>
          <m:t>+4=264</m:t>
        </m:r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581505" w:rsidRDefault="00403077" w:rsidP="00581505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897027">
        <w:rPr>
          <w:rFonts w:ascii="Times New Roman" w:hAnsi="Times New Roman" w:cs="Times New Roman"/>
          <w:b/>
          <w:i/>
          <w:szCs w:val="24"/>
        </w:rPr>
        <w:t>Комментарий.</w:t>
      </w:r>
      <w:r w:rsidR="00581505" w:rsidRPr="00581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505" w:rsidRPr="00310380">
        <w:rPr>
          <w:rFonts w:ascii="Times New Roman" w:hAnsi="Times New Roman" w:cs="Times New Roman"/>
          <w:i/>
          <w:sz w:val="24"/>
          <w:szCs w:val="24"/>
        </w:rPr>
        <w:t xml:space="preserve">Любое полное решение задачи – 7 баллов. </w:t>
      </w:r>
      <w:r w:rsidR="00581505">
        <w:rPr>
          <w:rFonts w:ascii="Times New Roman" w:hAnsi="Times New Roman" w:cs="Times New Roman"/>
          <w:i/>
          <w:sz w:val="24"/>
          <w:szCs w:val="24"/>
        </w:rPr>
        <w:t xml:space="preserve">За каждую </w:t>
      </w:r>
      <w:r w:rsidR="00581505" w:rsidRPr="00310380">
        <w:rPr>
          <w:rFonts w:ascii="Times New Roman" w:hAnsi="Times New Roman" w:cs="Times New Roman"/>
          <w:i/>
          <w:sz w:val="24"/>
          <w:szCs w:val="24"/>
        </w:rPr>
        <w:t>арифметическ</w:t>
      </w:r>
      <w:r w:rsidR="00581505">
        <w:rPr>
          <w:rFonts w:ascii="Times New Roman" w:hAnsi="Times New Roman" w:cs="Times New Roman"/>
          <w:i/>
          <w:sz w:val="24"/>
          <w:szCs w:val="24"/>
        </w:rPr>
        <w:t>ую ошибку снимае</w:t>
      </w:r>
      <w:r w:rsidR="00581505">
        <w:rPr>
          <w:rFonts w:ascii="Times New Roman" w:hAnsi="Times New Roman" w:cs="Times New Roman"/>
          <w:i/>
          <w:sz w:val="24"/>
          <w:szCs w:val="24"/>
        </w:rPr>
        <w:t>т</w:t>
      </w:r>
      <w:r w:rsidR="00581505">
        <w:rPr>
          <w:rFonts w:ascii="Times New Roman" w:hAnsi="Times New Roman" w:cs="Times New Roman"/>
          <w:i/>
          <w:sz w:val="24"/>
          <w:szCs w:val="24"/>
        </w:rPr>
        <w:t>ся 2 балла.</w:t>
      </w:r>
      <w:r w:rsidR="00581505" w:rsidRPr="00121A86">
        <w:rPr>
          <w:rFonts w:ascii="Times New Roman" w:hAnsi="Times New Roman" w:cs="Times New Roman"/>
          <w:i/>
          <w:noProof/>
          <w:sz w:val="24"/>
          <w:szCs w:val="24"/>
        </w:rPr>
        <w:t xml:space="preserve"> Привед</w:t>
      </w:r>
      <w:r w:rsidR="00AF2646">
        <w:rPr>
          <w:rFonts w:ascii="Times New Roman" w:hAnsi="Times New Roman" w:cs="Times New Roman"/>
          <w:i/>
          <w:noProof/>
          <w:sz w:val="24"/>
          <w:szCs w:val="24"/>
        </w:rPr>
        <w:t>ё</w:t>
      </w:r>
      <w:r w:rsidR="00581505" w:rsidRPr="00121A86">
        <w:rPr>
          <w:rFonts w:ascii="Times New Roman" w:hAnsi="Times New Roman" w:cs="Times New Roman"/>
          <w:i/>
          <w:noProof/>
          <w:sz w:val="24"/>
          <w:szCs w:val="24"/>
        </w:rPr>
        <w:t xml:space="preserve">н только ответ – </w:t>
      </w:r>
      <w:r w:rsidR="005B227D">
        <w:rPr>
          <w:rFonts w:ascii="Times New Roman" w:hAnsi="Times New Roman" w:cs="Times New Roman"/>
          <w:i/>
          <w:noProof/>
          <w:sz w:val="24"/>
          <w:szCs w:val="24"/>
        </w:rPr>
        <w:t>1 балл</w:t>
      </w:r>
      <w:r w:rsidR="00581505" w:rsidRPr="00121A86">
        <w:rPr>
          <w:rFonts w:ascii="Times New Roman" w:hAnsi="Times New Roman" w:cs="Times New Roman"/>
          <w:i/>
          <w:noProof/>
          <w:sz w:val="24"/>
          <w:szCs w:val="24"/>
        </w:rPr>
        <w:t>. Задача не решена или решена неверно – 0 баллов.</w:t>
      </w:r>
    </w:p>
    <w:p w:rsidR="00FD5505" w:rsidRDefault="00FD5505" w:rsidP="00C75DF0">
      <w:pPr>
        <w:rPr>
          <w:rFonts w:eastAsiaTheme="minorEastAsia"/>
          <w:szCs w:val="24"/>
        </w:rPr>
      </w:pPr>
    </w:p>
    <w:p w:rsidR="00C75DF0" w:rsidRDefault="00E53C41" w:rsidP="00C75DF0">
      <w:pPr>
        <w:rPr>
          <w:color w:val="000000"/>
          <w:szCs w:val="24"/>
        </w:rPr>
      </w:pPr>
      <w:r w:rsidRPr="00897027">
        <w:rPr>
          <w:rFonts w:eastAsiaTheme="minorEastAsia"/>
          <w:szCs w:val="24"/>
        </w:rPr>
        <w:t>11</w:t>
      </w:r>
      <w:r w:rsidR="004060D2" w:rsidRPr="00897027">
        <w:rPr>
          <w:rFonts w:eastAsiaTheme="minorEastAsia"/>
          <w:szCs w:val="24"/>
        </w:rPr>
        <w:t xml:space="preserve">.2. </w:t>
      </w:r>
      <w:r w:rsidR="003E6D61" w:rsidRPr="00897027">
        <w:rPr>
          <w:color w:val="000000"/>
          <w:szCs w:val="24"/>
        </w:rPr>
        <w:t xml:space="preserve">Пусть </w:t>
      </w:r>
      <m:oMath>
        <m:r>
          <w:rPr>
            <w:rFonts w:ascii="Cambria Math" w:hAnsi="Cambria Math"/>
            <w:color w:val="000000"/>
            <w:szCs w:val="24"/>
          </w:rPr>
          <m:t>f(n)</m:t>
        </m:r>
      </m:oMath>
      <w:r w:rsidR="003E6D61" w:rsidRPr="00897027">
        <w:rPr>
          <w:color w:val="000000"/>
          <w:szCs w:val="24"/>
        </w:rPr>
        <w:t xml:space="preserve"> – наибольший нечётный делитель натурального числа </w:t>
      </w:r>
      <m:oMath>
        <m:r>
          <w:rPr>
            <w:rFonts w:ascii="Cambria Math" w:hAnsi="Cambria Math"/>
            <w:color w:val="000000"/>
            <w:szCs w:val="24"/>
          </w:rPr>
          <m:t>n</m:t>
        </m:r>
      </m:oMath>
      <w:r w:rsidR="003E6D61" w:rsidRPr="00897027">
        <w:rPr>
          <w:color w:val="000000"/>
          <w:szCs w:val="24"/>
        </w:rPr>
        <w:t xml:space="preserve">. Например,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35</m:t>
            </m:r>
          </m:e>
        </m:d>
        <m:r>
          <w:rPr>
            <w:rFonts w:ascii="Cambria Math" w:hAnsi="Cambria Math"/>
            <w:color w:val="000000"/>
            <w:szCs w:val="24"/>
          </w:rPr>
          <m:t>=35</m:t>
        </m:r>
      </m:oMath>
      <w:r w:rsidR="003E6D61" w:rsidRPr="00897027">
        <w:rPr>
          <w:rFonts w:eastAsiaTheme="minorEastAsia"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108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=9</m:t>
        </m:r>
      </m:oMath>
      <w:r w:rsidR="003E6D61" w:rsidRPr="00897027">
        <w:rPr>
          <w:rFonts w:eastAsiaTheme="minorEastAsia"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256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=1</m:t>
        </m:r>
      </m:oMath>
      <w:r w:rsidR="003E6D61" w:rsidRPr="00897027">
        <w:rPr>
          <w:rFonts w:eastAsiaTheme="minorEastAsia"/>
          <w:color w:val="000000"/>
          <w:szCs w:val="24"/>
        </w:rPr>
        <w:t xml:space="preserve">. </w:t>
      </w:r>
      <w:r w:rsidR="003E6D61" w:rsidRPr="00897027">
        <w:rPr>
          <w:color w:val="000000"/>
          <w:szCs w:val="24"/>
        </w:rPr>
        <w:t>Вычислите значение суммы</w:t>
      </w:r>
      <w:r w:rsidR="00C75DF0">
        <w:rPr>
          <w:color w:val="000000"/>
          <w:szCs w:val="24"/>
        </w:rPr>
        <w:t xml:space="preserve"> </w:t>
      </w:r>
    </w:p>
    <w:p w:rsidR="003E6D61" w:rsidRPr="00C75DF0" w:rsidRDefault="003E6D61" w:rsidP="00C75DF0">
      <w:pPr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>f(117)+f(118) + ... + f(230)+f(231)</m:t>
        </m:r>
      </m:oMath>
      <w:r w:rsidRPr="00897027">
        <w:rPr>
          <w:color w:val="000000"/>
          <w:szCs w:val="24"/>
        </w:rPr>
        <w:t>.</w:t>
      </w:r>
    </w:p>
    <w:p w:rsidR="003E6D61" w:rsidRPr="00897027" w:rsidRDefault="003E6D61" w:rsidP="003E6D61">
      <w:pPr>
        <w:rPr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>Ответ.</w:t>
      </w:r>
      <w:r w:rsidRPr="00897027">
        <w:rPr>
          <w:rFonts w:eastAsiaTheme="minorEastAsia"/>
          <w:bCs/>
          <w:color w:val="000000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zCs w:val="24"/>
          </w:rPr>
          <m:t>13427</m:t>
        </m:r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7F0424" w:rsidRDefault="003E6D61" w:rsidP="003E6D61">
      <w:pPr>
        <w:rPr>
          <w:rFonts w:eastAsiaTheme="minorEastAsia"/>
          <w:bCs/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 xml:space="preserve">Решение. </w:t>
      </w:r>
      <w:r w:rsidRPr="00897027">
        <w:rPr>
          <w:bCs/>
          <w:color w:val="000000"/>
          <w:szCs w:val="24"/>
        </w:rPr>
        <w:t xml:space="preserve">Наибольшие нечётные делители никаких двух из данных чисел не могут совпасть, так как числа с одинаковыми наибольшими нечётными делителями либо равны, либо отличаются минимум в </w:t>
      </w:r>
      <m:oMath>
        <m:r>
          <w:rPr>
            <w:rFonts w:ascii="Cambria Math" w:hAnsi="Cambria Math"/>
            <w:color w:val="000000"/>
            <w:szCs w:val="24"/>
          </w:rPr>
          <m:t>2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раза</w:t>
      </w:r>
      <w:r w:rsidRPr="00897027">
        <w:rPr>
          <w:bCs/>
          <w:color w:val="000000"/>
          <w:szCs w:val="24"/>
        </w:rPr>
        <w:t xml:space="preserve">. Получается, что наибольшие нечётные делители чисел </w:t>
      </w:r>
      <m:oMath>
        <m:r>
          <w:rPr>
            <w:rFonts w:ascii="Cambria Math" w:eastAsiaTheme="minorEastAsia" w:hAnsi="Cambria Math"/>
            <w:color w:val="000000"/>
            <w:szCs w:val="24"/>
          </w:rPr>
          <m:t>117, 118, …, 230, 231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отличаются друг от друга. Получается, что наибольшие нечётные делители чисел от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n</m:t>
        </m:r>
        <m:r>
          <w:rPr>
            <w:rFonts w:ascii="Cambria Math" w:eastAsiaTheme="minorEastAsia" w:hAnsi="Cambria Math"/>
            <w:color w:val="000000"/>
            <w:szCs w:val="24"/>
          </w:rPr>
          <m:t>+1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до </w:t>
      </w:r>
      <m:oMath>
        <m:r>
          <w:rPr>
            <w:rFonts w:ascii="Cambria Math" w:eastAsiaTheme="minorEastAsia" w:hAnsi="Cambria Math"/>
            <w:color w:val="000000"/>
            <w:szCs w:val="24"/>
          </w:rPr>
          <m:t>2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n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– это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n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различных нечё</w:t>
      </w:r>
      <w:r w:rsidRPr="00897027">
        <w:rPr>
          <w:rFonts w:eastAsiaTheme="minorEastAsia"/>
          <w:bCs/>
          <w:color w:val="000000"/>
          <w:szCs w:val="24"/>
        </w:rPr>
        <w:t>т</w:t>
      </w:r>
      <w:r w:rsidRPr="00897027">
        <w:rPr>
          <w:rFonts w:eastAsiaTheme="minorEastAsia"/>
          <w:bCs/>
          <w:color w:val="000000"/>
          <w:szCs w:val="24"/>
        </w:rPr>
        <w:t xml:space="preserve">ных чисел, которые не превышают </w:t>
      </w:r>
      <m:oMath>
        <m:r>
          <w:rPr>
            <w:rFonts w:ascii="Cambria Math" w:eastAsiaTheme="minorEastAsia" w:hAnsi="Cambria Math"/>
            <w:color w:val="000000"/>
            <w:szCs w:val="24"/>
          </w:rPr>
          <m:t>2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n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Следовательно, это числа </w:t>
      </w:r>
      <m:oMath>
        <m:r>
          <w:rPr>
            <w:rFonts w:ascii="Cambria Math" w:eastAsiaTheme="minorEastAsia" w:hAnsi="Cambria Math"/>
            <w:color w:val="000000"/>
            <w:szCs w:val="24"/>
          </w:rPr>
          <m:t>1, 3, 5, …, 2n-1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Если к набору чисел добавить число </w:t>
      </w:r>
      <m:oMath>
        <m:r>
          <w:rPr>
            <w:rFonts w:ascii="Cambria Math" w:eastAsiaTheme="minorEastAsia" w:hAnsi="Cambria Math"/>
            <w:color w:val="000000"/>
            <w:szCs w:val="24"/>
          </w:rPr>
          <m:t>232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то искомая сумма будет равна </w:t>
      </w:r>
    </w:p>
    <w:p w:rsidR="003E6D61" w:rsidRPr="00897027" w:rsidRDefault="003E6D61" w:rsidP="007F0424">
      <w:pPr>
        <w:jc w:val="center"/>
        <w:rPr>
          <w:i/>
          <w:color w:val="000000"/>
          <w:szCs w:val="24"/>
        </w:rPr>
      </w:pPr>
      <m:oMath>
        <m:r>
          <w:rPr>
            <w:rFonts w:ascii="Cambria Math" w:eastAsiaTheme="minorEastAsia" w:hAnsi="Cambria Math"/>
            <w:color w:val="000000"/>
            <w:szCs w:val="24"/>
          </w:rPr>
          <m:t>1+3+5+…+231-f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232</m:t>
            </m:r>
          </m:e>
        </m:d>
        <m:r>
          <w:rPr>
            <w:rFonts w:ascii="Cambria Math" w:eastAsiaTheme="minorEastAsia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1+231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color w:val="000000"/>
            <w:szCs w:val="24"/>
          </w:rPr>
          <m:t>∙116-29=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116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/>
            <w:szCs w:val="24"/>
          </w:rPr>
          <m:t>-29=13427</m:t>
        </m:r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3D71C8" w:rsidRDefault="004060D2" w:rsidP="003D71C8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027">
        <w:rPr>
          <w:rFonts w:ascii="Times New Roman" w:hAnsi="Times New Roman" w:cs="Times New Roman"/>
          <w:b/>
          <w:i/>
          <w:szCs w:val="24"/>
        </w:rPr>
        <w:lastRenderedPageBreak/>
        <w:t xml:space="preserve">Комментарий. </w:t>
      </w:r>
      <w:r w:rsidR="003D71C8" w:rsidRPr="00220769">
        <w:rPr>
          <w:rFonts w:ascii="Times New Roman" w:hAnsi="Times New Roman" w:cs="Times New Roman"/>
          <w:i/>
          <w:sz w:val="24"/>
          <w:szCs w:val="24"/>
        </w:rPr>
        <w:t>Любое верное решение – 7 баллов. Приведено верное в целом рассуждение, содержащее незначительные пробелы или неточности</w:t>
      </w:r>
      <w:r w:rsidR="003D71C8">
        <w:rPr>
          <w:rFonts w:ascii="Times New Roman" w:hAnsi="Times New Roman" w:cs="Times New Roman"/>
          <w:i/>
          <w:sz w:val="24"/>
          <w:szCs w:val="24"/>
        </w:rPr>
        <w:t xml:space="preserve">, включая арифметическую ошибку </w:t>
      </w:r>
      <w:r w:rsidR="00611270">
        <w:rPr>
          <w:rFonts w:ascii="Times New Roman" w:hAnsi="Times New Roman" w:cs="Times New Roman"/>
          <w:i/>
          <w:sz w:val="24"/>
          <w:szCs w:val="24"/>
        </w:rPr>
        <w:t>в вычислении</w:t>
      </w:r>
      <w:r w:rsidR="003D71C8">
        <w:rPr>
          <w:rFonts w:ascii="Times New Roman" w:hAnsi="Times New Roman" w:cs="Times New Roman"/>
          <w:i/>
          <w:sz w:val="24"/>
          <w:szCs w:val="24"/>
        </w:rPr>
        <w:t xml:space="preserve"> последней суммы</w:t>
      </w:r>
      <w:r w:rsidR="003D71C8" w:rsidRPr="00220769">
        <w:rPr>
          <w:rFonts w:ascii="Times New Roman" w:hAnsi="Times New Roman" w:cs="Times New Roman"/>
          <w:i/>
          <w:sz w:val="24"/>
          <w:szCs w:val="24"/>
        </w:rPr>
        <w:t xml:space="preserve"> – до 5 баллов. </w:t>
      </w:r>
      <w:r w:rsidR="003D71C8" w:rsidRPr="00220769">
        <w:rPr>
          <w:rStyle w:val="11"/>
          <w:rFonts w:eastAsia="Calibri"/>
          <w:i/>
        </w:rPr>
        <w:t xml:space="preserve">Если решение не доведено до конца, за доказательство полезных вспомогательных утверждений – </w:t>
      </w:r>
      <w:r w:rsidR="003D71C8">
        <w:rPr>
          <w:rStyle w:val="11"/>
          <w:rFonts w:eastAsia="Calibri"/>
          <w:i/>
        </w:rPr>
        <w:t>2</w:t>
      </w:r>
      <w:r w:rsidR="003D71C8" w:rsidRPr="00220769">
        <w:rPr>
          <w:rStyle w:val="11"/>
          <w:rFonts w:eastAsia="Calibri"/>
          <w:i/>
        </w:rPr>
        <w:t>-</w:t>
      </w:r>
      <w:r w:rsidR="003D71C8">
        <w:rPr>
          <w:rStyle w:val="11"/>
          <w:rFonts w:eastAsia="Calibri"/>
          <w:i/>
        </w:rPr>
        <w:t>3</w:t>
      </w:r>
      <w:r w:rsidR="003D71C8" w:rsidRPr="00220769">
        <w:rPr>
          <w:rStyle w:val="11"/>
          <w:rFonts w:eastAsia="Calibri"/>
          <w:i/>
        </w:rPr>
        <w:t xml:space="preserve"> балла</w:t>
      </w:r>
      <w:r w:rsidR="003D71C8" w:rsidRPr="002207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71C8" w:rsidRPr="00220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Задача не решена или решена неверно – 0 баллов.</w:t>
      </w:r>
    </w:p>
    <w:p w:rsidR="00611270" w:rsidRPr="003D71C8" w:rsidRDefault="00611270" w:rsidP="004060D2">
      <w:pPr>
        <w:rPr>
          <w:i/>
          <w:szCs w:val="24"/>
        </w:rPr>
      </w:pPr>
    </w:p>
    <w:p w:rsidR="003E6D61" w:rsidRPr="00897027" w:rsidRDefault="003E6D61" w:rsidP="003E6D61">
      <w:pPr>
        <w:rPr>
          <w:color w:val="000000"/>
          <w:szCs w:val="24"/>
        </w:rPr>
      </w:pPr>
      <w:r w:rsidRPr="00897027">
        <w:rPr>
          <w:color w:val="000000"/>
          <w:szCs w:val="24"/>
        </w:rPr>
        <w:t xml:space="preserve">11.3. Назовём прямую, пересекающую параболу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Cs w:val="24"/>
          </w:rPr>
          <m:t>=</m:t>
        </m:r>
        <m:r>
          <w:rPr>
            <w:rFonts w:ascii="Cambria Math" w:hAnsi="Cambria Math"/>
            <w:color w:val="000000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color w:val="000000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p>
        </m:sSup>
      </m:oMath>
      <w:r w:rsidRPr="00897027">
        <w:rPr>
          <w:rFonts w:eastAsiaTheme="minorEastAsia"/>
          <w:color w:val="000000"/>
          <w:szCs w:val="24"/>
        </w:rPr>
        <w:t xml:space="preserve"> с вершиной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C</m:t>
        </m:r>
      </m:oMath>
      <w:r w:rsidRPr="00897027">
        <w:rPr>
          <w:rFonts w:eastAsiaTheme="minorEastAsia"/>
          <w:color w:val="000000"/>
          <w:szCs w:val="24"/>
        </w:rPr>
        <w:t xml:space="preserve"> в двух точках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</m:t>
        </m:r>
      </m:oMath>
      <w:r w:rsidRPr="00897027">
        <w:rPr>
          <w:rFonts w:eastAsiaTheme="minorEastAsia"/>
          <w:color w:val="000000"/>
          <w:szCs w:val="24"/>
        </w:rPr>
        <w:t xml:space="preserve"> и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Q</m:t>
        </m:r>
      </m:oMath>
      <w:r w:rsidRPr="00897027">
        <w:rPr>
          <w:rFonts w:eastAsiaTheme="minorEastAsia"/>
          <w:color w:val="000000"/>
          <w:szCs w:val="24"/>
        </w:rPr>
        <w:t xml:space="preserve">, особенной, если угол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PCQ</m:t>
        </m:r>
      </m:oMath>
      <w:r w:rsidRPr="00897027">
        <w:rPr>
          <w:rFonts w:eastAsiaTheme="minorEastAsia"/>
          <w:color w:val="000000"/>
          <w:szCs w:val="24"/>
        </w:rPr>
        <w:t xml:space="preserve"> прямой. Докажите, что все особенные прямые проходят через одну точку.</w:t>
      </w:r>
    </w:p>
    <w:p w:rsidR="003E6D61" w:rsidRPr="00897027" w:rsidRDefault="003E6D61" w:rsidP="003E6D61">
      <w:pPr>
        <w:rPr>
          <w:i/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 xml:space="preserve">Решение. </w:t>
      </w:r>
      <w:r w:rsidRPr="00897027">
        <w:rPr>
          <w:bCs/>
          <w:color w:val="000000"/>
          <w:szCs w:val="24"/>
        </w:rPr>
        <w:t xml:space="preserve">Пусть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y</m:t>
        </m:r>
        <m:r>
          <w:rPr>
            <w:rFonts w:ascii="Cambria Math" w:hAnsi="Cambria Math"/>
            <w:color w:val="000000"/>
            <w:szCs w:val="24"/>
          </w:rPr>
          <m:t>=</m:t>
        </m:r>
        <m:r>
          <w:rPr>
            <w:rFonts w:ascii="Cambria Math" w:hAnsi="Cambria Math"/>
            <w:color w:val="000000"/>
            <w:szCs w:val="24"/>
            <w:lang w:val="en-US"/>
          </w:rPr>
          <m:t>kx</m:t>
        </m:r>
        <m:r>
          <w:rPr>
            <w:rFonts w:ascii="Cambria Math" w:hAnsi="Cambria Math"/>
            <w:color w:val="000000"/>
            <w:szCs w:val="24"/>
          </w:rPr>
          <m:t>+</m:t>
        </m:r>
        <m:r>
          <w:rPr>
            <w:rFonts w:ascii="Cambria Math" w:hAnsi="Cambria Math"/>
            <w:color w:val="000000"/>
            <w:szCs w:val="24"/>
            <w:lang w:val="en-US"/>
          </w:rPr>
          <m:t>b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– уравнение особой прямой, проходящей через точки </w:t>
      </w:r>
      <m:oMath>
        <m:r>
          <w:rPr>
            <w:rFonts w:ascii="Cambria Math" w:eastAsiaTheme="minorEastAsia" w:hAnsi="Cambria Math"/>
            <w:color w:val="000000"/>
            <w:szCs w:val="24"/>
          </w:rPr>
          <m:t>P(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;a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Cs w:val="24"/>
          </w:rPr>
          <m:t>)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Q</m:t>
        </m:r>
        <m:r>
          <w:rPr>
            <w:rFonts w:ascii="Cambria Math" w:eastAsiaTheme="minorEastAsia" w:hAnsi="Cambria Math"/>
            <w:color w:val="000000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;a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Cs w:val="24"/>
          </w:rPr>
          <m:t>)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Тогда, во-первых,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</m:oMath>
      <w:r w:rsidRPr="00897027">
        <w:rPr>
          <w:rFonts w:eastAsiaTheme="minorEastAsia"/>
          <w:bCs/>
          <w:color w:val="000000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</m:oMath>
      <w:r w:rsidRPr="00897027">
        <w:rPr>
          <w:rFonts w:eastAsiaTheme="minorEastAsia"/>
          <w:bCs/>
          <w:color w:val="000000"/>
          <w:szCs w:val="24"/>
        </w:rPr>
        <w:t xml:space="preserve"> – корни квадратного уравнения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/>
            <w:szCs w:val="24"/>
          </w:rPr>
          <m:t>=kx+b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и по теореме Виета их произведение равно </w:t>
      </w:r>
      <m:oMath>
        <m:r>
          <w:rPr>
            <w:rFonts w:ascii="Cambria Math" w:eastAsiaTheme="minorEastAsia" w:hAnsi="Cambria Math"/>
            <w:color w:val="000000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</w:rPr>
              <m:t>a</m:t>
            </m:r>
          </m:den>
        </m:f>
      </m:oMath>
      <w:r w:rsidRPr="00897027">
        <w:rPr>
          <w:rFonts w:eastAsiaTheme="minorEastAsia"/>
          <w:bCs/>
          <w:color w:val="000000"/>
          <w:szCs w:val="24"/>
        </w:rPr>
        <w:t xml:space="preserve">. Во-вторых, из перпендикулярности векторов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CP</m:t>
            </m:r>
          </m:e>
        </m:acc>
        <m:r>
          <w:rPr>
            <w:rFonts w:ascii="Cambria Math" w:eastAsiaTheme="minorEastAsia" w:hAnsi="Cambria Math"/>
            <w:color w:val="000000"/>
            <w:szCs w:val="24"/>
          </w:rPr>
          <m:t>=(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;a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Cs w:val="24"/>
          </w:rPr>
          <m:t>)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CQ</m:t>
            </m:r>
          </m:e>
        </m:acc>
        <m:r>
          <w:rPr>
            <w:rFonts w:ascii="Cambria Math" w:eastAsiaTheme="minorEastAsia" w:hAnsi="Cambria Math"/>
            <w:color w:val="000000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;a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Cs w:val="24"/>
          </w:rPr>
          <m:t>)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следует равенство нулю их скалярного произведения, т.е.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color w:val="000000"/>
            <w:szCs w:val="24"/>
          </w:rPr>
          <m:t>=0</m:t>
        </m:r>
      </m:oMath>
      <w:r w:rsidRPr="00897027">
        <w:rPr>
          <w:rFonts w:eastAsiaTheme="minorEastAsia"/>
          <w:bCs/>
          <w:color w:val="000000"/>
          <w:szCs w:val="24"/>
        </w:rPr>
        <w:t xml:space="preserve">, откуда с учётом условия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a</m:t>
            </m:r>
          </m:den>
        </m:f>
      </m:oMath>
      <w:r w:rsidRPr="00897027">
        <w:rPr>
          <w:rFonts w:eastAsiaTheme="minorEastAsia"/>
          <w:bCs/>
          <w:color w:val="000000"/>
          <w:szCs w:val="24"/>
        </w:rPr>
        <w:t xml:space="preserve">. Значит,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ab</m:t>
        </m:r>
        <m:r>
          <w:rPr>
            <w:rFonts w:ascii="Cambria Math" w:eastAsiaTheme="minorEastAsia" w:hAnsi="Cambria Math"/>
            <w:color w:val="000000"/>
            <w:szCs w:val="24"/>
          </w:rPr>
          <m:t>=1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Это означает, что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b</m:t>
        </m:r>
        <m:r>
          <w:rPr>
            <w:rFonts w:ascii="Cambria Math" w:eastAsiaTheme="minorEastAsia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a</m:t>
            </m:r>
          </m:den>
        </m:f>
      </m:oMath>
      <w:r w:rsidRPr="00897027">
        <w:rPr>
          <w:rFonts w:eastAsiaTheme="minorEastAsia"/>
          <w:bCs/>
          <w:color w:val="000000"/>
          <w:szCs w:val="24"/>
        </w:rPr>
        <w:t xml:space="preserve">, т.е. все особые прямые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y</m:t>
        </m:r>
        <m:r>
          <w:rPr>
            <w:rFonts w:ascii="Cambria Math" w:eastAsiaTheme="minorEastAsia" w:hAnsi="Cambria Math"/>
            <w:color w:val="000000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kx</m:t>
        </m:r>
        <m:r>
          <w:rPr>
            <w:rFonts w:ascii="Cambria Math" w:eastAsiaTheme="minorEastAsia" w:hAnsi="Cambria Math"/>
            <w:color w:val="000000"/>
            <w:szCs w:val="24"/>
          </w:rPr>
          <m:t>+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b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проходят через точку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Cs w:val="24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Cs w:val="24"/>
                  </w:rPr>
                  <m:t>a</m:t>
                </m:r>
              </m:den>
            </m:f>
          </m:e>
        </m:d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3E6D61" w:rsidRDefault="003E6D61" w:rsidP="003E6D61">
      <w:pPr>
        <w:rPr>
          <w:b/>
          <w:i/>
          <w:szCs w:val="24"/>
        </w:rPr>
      </w:pPr>
      <w:r w:rsidRPr="00897027">
        <w:rPr>
          <w:b/>
          <w:i/>
          <w:szCs w:val="24"/>
        </w:rPr>
        <w:t xml:space="preserve">Комментарий. </w:t>
      </w:r>
      <w:r w:rsidR="00726194" w:rsidRPr="00310380">
        <w:rPr>
          <w:i/>
          <w:szCs w:val="24"/>
        </w:rPr>
        <w:t>Любое полное решение задачи – 7 баллов.</w:t>
      </w:r>
      <w:r w:rsidR="0094337E">
        <w:rPr>
          <w:i/>
          <w:szCs w:val="24"/>
        </w:rPr>
        <w:t xml:space="preserve"> Для приведенного решения с</w:t>
      </w:r>
      <w:r w:rsidR="0094337E" w:rsidRPr="001C4414">
        <w:rPr>
          <w:i/>
          <w:szCs w:val="24"/>
        </w:rPr>
        <w:t>ледующие крит</w:t>
      </w:r>
      <w:r w:rsidR="0094337E" w:rsidRPr="001C4414">
        <w:rPr>
          <w:i/>
          <w:szCs w:val="24"/>
        </w:rPr>
        <w:t>е</w:t>
      </w:r>
      <w:r w:rsidR="0094337E" w:rsidRPr="001C4414">
        <w:rPr>
          <w:i/>
          <w:szCs w:val="24"/>
        </w:rPr>
        <w:t xml:space="preserve">рии суммируются. </w:t>
      </w:r>
      <w:r w:rsidR="0094337E">
        <w:rPr>
          <w:i/>
          <w:szCs w:val="24"/>
        </w:rPr>
        <w:t>По теореме Виета записано произведение корней квадратного уравнения – 2 балла</w:t>
      </w:r>
      <w:r w:rsidR="0094337E" w:rsidRPr="0094337E">
        <w:rPr>
          <w:i/>
          <w:szCs w:val="24"/>
        </w:rPr>
        <w:t>;</w:t>
      </w:r>
      <w:r w:rsidR="0094337E">
        <w:rPr>
          <w:i/>
          <w:szCs w:val="24"/>
        </w:rPr>
        <w:t xml:space="preserve"> получено условие </w:t>
      </w:r>
      <m:oMath>
        <m:r>
          <w:rPr>
            <w:rFonts w:ascii="Cambria Math" w:hAnsi="Cambria Math"/>
            <w:szCs w:val="24"/>
            <w:lang w:val="en-US"/>
          </w:rPr>
          <m:t>ab</m:t>
        </m:r>
        <m:r>
          <w:rPr>
            <w:rFonts w:ascii="Cambria Math" w:hAnsi="Cambria Math"/>
            <w:szCs w:val="24"/>
          </w:rPr>
          <m:t>=1</m:t>
        </m:r>
      </m:oMath>
      <w:r w:rsidR="0094337E" w:rsidRPr="0094337E">
        <w:rPr>
          <w:i/>
          <w:szCs w:val="24"/>
        </w:rPr>
        <w:t xml:space="preserve"> – 3 </w:t>
      </w:r>
      <w:r w:rsidR="0094337E">
        <w:rPr>
          <w:i/>
          <w:szCs w:val="24"/>
        </w:rPr>
        <w:t>балла</w:t>
      </w:r>
      <w:r w:rsidR="0094337E" w:rsidRPr="0094337E">
        <w:rPr>
          <w:i/>
          <w:szCs w:val="24"/>
        </w:rPr>
        <w:t>;</w:t>
      </w:r>
      <w:r w:rsidR="0094337E">
        <w:rPr>
          <w:i/>
          <w:szCs w:val="24"/>
        </w:rPr>
        <w:t xml:space="preserve"> найдена</w:t>
      </w:r>
      <w:r w:rsidR="0094337E" w:rsidRPr="0094337E">
        <w:rPr>
          <w:i/>
          <w:szCs w:val="24"/>
        </w:rPr>
        <w:t xml:space="preserve"> </w:t>
      </w:r>
      <w:r w:rsidR="0094337E">
        <w:rPr>
          <w:i/>
          <w:szCs w:val="24"/>
        </w:rPr>
        <w:t xml:space="preserve">искомая точка – 2 балла. </w:t>
      </w:r>
      <w:r w:rsidR="0094337E">
        <w:rPr>
          <w:i/>
          <w:noProof/>
          <w:szCs w:val="24"/>
        </w:rPr>
        <w:t>Задача не решена или решена неверно – 0 баллов.</w:t>
      </w:r>
    </w:p>
    <w:p w:rsidR="0094337E" w:rsidRPr="0094337E" w:rsidRDefault="0094337E" w:rsidP="003E6D61">
      <w:pPr>
        <w:rPr>
          <w:b/>
          <w:i/>
          <w:szCs w:val="24"/>
        </w:rPr>
      </w:pPr>
    </w:p>
    <w:p w:rsidR="003E6D61" w:rsidRPr="00897027" w:rsidRDefault="001434B5" w:rsidP="003E6D61">
      <w:pPr>
        <w:rPr>
          <w:rFonts w:eastAsiaTheme="minorEastAsia"/>
          <w:color w:val="000000"/>
          <w:szCs w:val="24"/>
        </w:rPr>
      </w:pPr>
      <w:r w:rsidRPr="00897027">
        <w:rPr>
          <w:rFonts w:eastAsiaTheme="minorEastAsia"/>
          <w:bCs/>
          <w:noProof/>
          <w:color w:val="000000"/>
          <w:szCs w:val="24"/>
        </w:rPr>
        <w:drawing>
          <wp:anchor distT="0" distB="0" distL="114300" distR="114300" simplePos="0" relativeHeight="251660288" behindDoc="1" locked="0" layoutInCell="1" allowOverlap="1" wp14:anchorId="2DBDC00C" wp14:editId="637D4694">
            <wp:simplePos x="0" y="0"/>
            <wp:positionH relativeFrom="column">
              <wp:posOffset>5074285</wp:posOffset>
            </wp:positionH>
            <wp:positionV relativeFrom="paragraph">
              <wp:posOffset>32385</wp:posOffset>
            </wp:positionV>
            <wp:extent cx="177482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30" y="21479"/>
                <wp:lineTo x="213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C41" w:rsidRPr="00897027">
        <w:rPr>
          <w:rFonts w:eastAsiaTheme="minorEastAsia"/>
          <w:szCs w:val="24"/>
        </w:rPr>
        <w:t>11</w:t>
      </w:r>
      <w:r w:rsidR="004060D2" w:rsidRPr="00897027">
        <w:rPr>
          <w:rFonts w:eastAsiaTheme="minorEastAsia"/>
          <w:szCs w:val="24"/>
        </w:rPr>
        <w:t>.</w:t>
      </w:r>
      <w:r w:rsidR="00417DCE">
        <w:rPr>
          <w:rFonts w:eastAsiaTheme="minorEastAsia"/>
          <w:szCs w:val="24"/>
        </w:rPr>
        <w:t>4</w:t>
      </w:r>
      <w:r w:rsidR="004060D2" w:rsidRPr="00897027">
        <w:rPr>
          <w:rFonts w:eastAsiaTheme="minorEastAsia"/>
          <w:szCs w:val="24"/>
        </w:rPr>
        <w:t xml:space="preserve">. </w:t>
      </w:r>
      <w:r w:rsidR="003E6D61" w:rsidRPr="00897027">
        <w:rPr>
          <w:color w:val="000000"/>
          <w:szCs w:val="24"/>
        </w:rPr>
        <w:t xml:space="preserve">В клетках квадрата </w:t>
      </w:r>
      <m:oMath>
        <m:r>
          <w:rPr>
            <w:rFonts w:ascii="Cambria Math" w:hAnsi="Cambria Math"/>
            <w:color w:val="000000"/>
            <w:szCs w:val="24"/>
          </w:rPr>
          <m:t>10×10</m:t>
        </m:r>
      </m:oMath>
      <w:r w:rsidR="003E6D61" w:rsidRPr="00897027">
        <w:rPr>
          <w:color w:val="000000"/>
          <w:szCs w:val="24"/>
        </w:rPr>
        <w:t xml:space="preserve"> расставлены числа от </w:t>
      </w:r>
      <m:oMath>
        <m:r>
          <w:rPr>
            <w:rFonts w:ascii="Cambria Math" w:hAnsi="Cambria Math"/>
            <w:color w:val="000000"/>
            <w:szCs w:val="24"/>
          </w:rPr>
          <m:t>1</m:t>
        </m:r>
      </m:oMath>
      <w:r w:rsidR="003E6D61" w:rsidRPr="00897027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100</m:t>
        </m:r>
      </m:oMath>
      <w:r w:rsidR="003E6D61" w:rsidRPr="00897027">
        <w:rPr>
          <w:color w:val="000000"/>
          <w:szCs w:val="24"/>
        </w:rPr>
        <w:t xml:space="preserve"> </w:t>
      </w:r>
      <w:r w:rsidR="003E6D61" w:rsidRPr="00897027">
        <w:rPr>
          <w:rFonts w:eastAsiaTheme="minorEastAsia"/>
          <w:color w:val="000000"/>
          <w:szCs w:val="24"/>
        </w:rPr>
        <w:t>так, что соседние числа стоят в сосе</w:t>
      </w:r>
      <w:r w:rsidR="003E6D61" w:rsidRPr="00897027">
        <w:rPr>
          <w:rFonts w:eastAsiaTheme="minorEastAsia"/>
          <w:color w:val="000000"/>
          <w:szCs w:val="24"/>
        </w:rPr>
        <w:t>д</w:t>
      </w:r>
      <w:r w:rsidR="003E6D61" w:rsidRPr="00897027">
        <w:rPr>
          <w:rFonts w:eastAsiaTheme="minorEastAsia"/>
          <w:color w:val="000000"/>
          <w:szCs w:val="24"/>
        </w:rPr>
        <w:t xml:space="preserve">них клетках. </w:t>
      </w:r>
      <w:r w:rsidR="003E6D61" w:rsidRPr="00897027">
        <w:rPr>
          <w:color w:val="000000"/>
          <w:szCs w:val="24"/>
        </w:rPr>
        <w:t>Соседними считаются клетки, имеющие общую сторону.</w:t>
      </w:r>
      <w:r w:rsidR="003E6D61" w:rsidRPr="00897027">
        <w:rPr>
          <w:rFonts w:eastAsiaTheme="minorEastAsia"/>
          <w:color w:val="000000"/>
          <w:szCs w:val="24"/>
        </w:rPr>
        <w:t xml:space="preserve"> Какое наименьшее значение м</w:t>
      </w:r>
      <w:r w:rsidR="003E6D61" w:rsidRPr="00897027">
        <w:rPr>
          <w:rFonts w:eastAsiaTheme="minorEastAsia"/>
          <w:color w:val="000000"/>
          <w:szCs w:val="24"/>
        </w:rPr>
        <w:t>о</w:t>
      </w:r>
      <w:r w:rsidR="003E6D61" w:rsidRPr="00897027">
        <w:rPr>
          <w:rFonts w:eastAsiaTheme="minorEastAsia"/>
          <w:color w:val="000000"/>
          <w:szCs w:val="24"/>
        </w:rPr>
        <w:t>жет принимать сумма чисел, расположенны</w:t>
      </w:r>
      <w:r w:rsidR="00B541F4">
        <w:rPr>
          <w:rFonts w:eastAsiaTheme="minorEastAsia"/>
          <w:color w:val="000000"/>
          <w:szCs w:val="24"/>
        </w:rPr>
        <w:t xml:space="preserve">х в серых клетках (см. рисунок) </w:t>
      </w:r>
      <w:bookmarkStart w:id="0" w:name="_GoBack"/>
      <w:bookmarkEnd w:id="0"/>
      <w:r w:rsidR="00B541F4">
        <w:rPr>
          <w:rFonts w:eastAsiaTheme="minorEastAsia"/>
          <w:color w:val="000000"/>
          <w:szCs w:val="24"/>
        </w:rPr>
        <w:t>?</w:t>
      </w:r>
    </w:p>
    <w:p w:rsidR="003E6D61" w:rsidRPr="00897027" w:rsidRDefault="003E6D61" w:rsidP="003E6D61">
      <w:pPr>
        <w:rPr>
          <w:b/>
          <w:bCs/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>Ответ.</w:t>
      </w:r>
      <m:oMath>
        <m:r>
          <w:rPr>
            <w:rFonts w:ascii="Cambria Math" w:eastAsiaTheme="minorEastAsia" w:hAnsi="Cambria Math"/>
            <w:color w:val="000000"/>
            <w:szCs w:val="24"/>
          </w:rPr>
          <m:t xml:space="preserve"> 140</m:t>
        </m:r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3E6D61" w:rsidRPr="00897027" w:rsidRDefault="003E6D61" w:rsidP="003E6D61">
      <w:pPr>
        <w:rPr>
          <w:bCs/>
          <w:color w:val="000000"/>
          <w:szCs w:val="24"/>
        </w:rPr>
      </w:pPr>
      <w:r w:rsidRPr="00897027">
        <w:rPr>
          <w:b/>
          <w:bCs/>
          <w:color w:val="000000"/>
          <w:szCs w:val="24"/>
        </w:rPr>
        <w:t xml:space="preserve">Решение. </w:t>
      </w:r>
      <w:r w:rsidRPr="00897027">
        <w:rPr>
          <w:bCs/>
          <w:i/>
          <w:color w:val="000000"/>
          <w:szCs w:val="24"/>
        </w:rPr>
        <w:t xml:space="preserve">Оценка. </w:t>
      </w:r>
      <w:r w:rsidRPr="00897027">
        <w:rPr>
          <w:bCs/>
          <w:color w:val="000000"/>
          <w:szCs w:val="24"/>
        </w:rPr>
        <w:t>Раскрасим клетки таблицы в шахматном порядке. Если вписывать числа по порядку, то цвет и чётность будут синхронно черед</w:t>
      </w:r>
      <w:r w:rsidRPr="00897027">
        <w:rPr>
          <w:bCs/>
          <w:color w:val="000000"/>
          <w:szCs w:val="24"/>
        </w:rPr>
        <w:t>о</w:t>
      </w:r>
      <w:r w:rsidRPr="00897027">
        <w:rPr>
          <w:bCs/>
          <w:color w:val="000000"/>
          <w:szCs w:val="24"/>
        </w:rPr>
        <w:t xml:space="preserve">ваться. Поэтому все чётные числа будут на одном цвете, все нечётные – на другом. </w:t>
      </w:r>
    </w:p>
    <w:p w:rsidR="003E6D61" w:rsidRPr="00897027" w:rsidRDefault="003E6D61" w:rsidP="003E6D61">
      <w:pPr>
        <w:rPr>
          <w:rFonts w:eastAsiaTheme="minorEastAsia"/>
          <w:bCs/>
          <w:color w:val="000000"/>
          <w:szCs w:val="24"/>
          <w:lang w:val="en-US"/>
        </w:rPr>
      </w:pPr>
      <w:r w:rsidRPr="00897027">
        <w:rPr>
          <w:bCs/>
          <w:color w:val="000000"/>
          <w:szCs w:val="24"/>
        </w:rPr>
        <w:t xml:space="preserve">Рассмотрим числа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Cs w:val="24"/>
          </w:rPr>
          <m:t>&lt;</m:t>
        </m:r>
        <m:sSub>
          <m:sSubPr>
            <m:ctrlPr>
              <w:rPr>
                <w:rFonts w:ascii="Cambria Math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/>
            <w:szCs w:val="24"/>
          </w:rPr>
          <m:t>&lt;…&lt;</m:t>
        </m:r>
        <m:sSub>
          <m:sSubPr>
            <m:ctrlPr>
              <w:rPr>
                <w:rFonts w:ascii="Cambria Math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10</m:t>
            </m:r>
          </m:sub>
        </m:sSub>
      </m:oMath>
      <w:r w:rsidRPr="00897027">
        <w:rPr>
          <w:rFonts w:eastAsiaTheme="minorEastAsia"/>
          <w:bCs/>
          <w:color w:val="000000"/>
          <w:szCs w:val="24"/>
        </w:rPr>
        <w:t xml:space="preserve">, стоящие на </w:t>
      </w:r>
      <w:r w:rsidR="00356EEE">
        <w:rPr>
          <w:rFonts w:eastAsiaTheme="minorEastAsia"/>
          <w:bCs/>
          <w:color w:val="000000"/>
          <w:szCs w:val="24"/>
        </w:rPr>
        <w:t>главной</w:t>
      </w:r>
      <w:r w:rsidRPr="00897027">
        <w:rPr>
          <w:rFonts w:eastAsiaTheme="minorEastAsia"/>
          <w:bCs/>
          <w:color w:val="000000"/>
          <w:szCs w:val="24"/>
        </w:rPr>
        <w:t xml:space="preserve"> диагонали (к</w:t>
      </w:r>
      <w:r w:rsidRPr="00897027">
        <w:rPr>
          <w:rFonts w:eastAsiaTheme="minorEastAsia"/>
          <w:bCs/>
          <w:color w:val="000000"/>
          <w:szCs w:val="24"/>
        </w:rPr>
        <w:t>о</w:t>
      </w:r>
      <w:r w:rsidRPr="00897027">
        <w:rPr>
          <w:rFonts w:eastAsiaTheme="minorEastAsia"/>
          <w:bCs/>
          <w:color w:val="000000"/>
          <w:szCs w:val="24"/>
        </w:rPr>
        <w:t>нечно, на диагонали они могут стоять не по порядку). Эти числа одинак</w:t>
      </w:r>
      <w:r w:rsidRPr="00897027">
        <w:rPr>
          <w:rFonts w:eastAsiaTheme="minorEastAsia"/>
          <w:bCs/>
          <w:color w:val="000000"/>
          <w:szCs w:val="24"/>
        </w:rPr>
        <w:t>о</w:t>
      </w:r>
      <w:r w:rsidRPr="00897027">
        <w:rPr>
          <w:rFonts w:eastAsiaTheme="minorEastAsia"/>
          <w:bCs/>
          <w:color w:val="000000"/>
          <w:szCs w:val="24"/>
        </w:rPr>
        <w:t xml:space="preserve">вой чётности, значит, они отличаются как минимум на </w:t>
      </w:r>
      <m:oMath>
        <m:r>
          <w:rPr>
            <w:rFonts w:ascii="Cambria Math" w:eastAsiaTheme="minorEastAsia" w:hAnsi="Cambria Math"/>
            <w:color w:val="000000"/>
            <w:szCs w:val="24"/>
          </w:rPr>
          <m:t>2</m:t>
        </m:r>
      </m:oMath>
      <w:r w:rsidRPr="00897027">
        <w:rPr>
          <w:rFonts w:eastAsiaTheme="minorEastAsia"/>
          <w:bCs/>
          <w:color w:val="000000"/>
          <w:szCs w:val="24"/>
        </w:rPr>
        <w:t xml:space="preserve">. Поэтому </w:t>
      </w:r>
    </w:p>
    <w:p w:rsidR="003E6D61" w:rsidRPr="00897027" w:rsidRDefault="00551437" w:rsidP="003E6D61">
      <w:pPr>
        <w:rPr>
          <w:rFonts w:eastAsiaTheme="minorEastAsia"/>
          <w:bCs/>
          <w:i/>
          <w:color w:val="000000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Cs w:val="24"/>
              <w:lang w:val="en-US"/>
            </w:rPr>
            <m:t xml:space="preserve">≥1,   </m:t>
          </m:r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Cs w:val="24"/>
              <w:lang w:val="en-US"/>
            </w:rPr>
            <m:t xml:space="preserve">≥3,   </m:t>
          </m:r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szCs w:val="24"/>
              <w:lang w:val="en-US"/>
            </w:rPr>
            <m:t xml:space="preserve">≥5, …,   </m:t>
          </m:r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9</m:t>
              </m:r>
            </m:sub>
          </m:sSub>
          <m:r>
            <w:rPr>
              <w:rFonts w:ascii="Cambria Math" w:hAnsi="Cambria Math"/>
              <w:color w:val="000000"/>
              <w:szCs w:val="24"/>
              <w:lang w:val="en-US"/>
            </w:rPr>
            <m:t>≥17.</m:t>
          </m:r>
        </m:oMath>
      </m:oMathPara>
    </w:p>
    <w:p w:rsidR="003E6D61" w:rsidRPr="00897027" w:rsidRDefault="003E6D61" w:rsidP="003E6D61">
      <w:pPr>
        <w:rPr>
          <w:rFonts w:eastAsiaTheme="minorEastAsia"/>
          <w:bCs/>
          <w:color w:val="000000"/>
          <w:szCs w:val="24"/>
        </w:rPr>
      </w:pPr>
      <w:r w:rsidRPr="00897027">
        <w:rPr>
          <w:rFonts w:eastAsiaTheme="minorEastAsia"/>
          <w:bCs/>
          <w:color w:val="000000"/>
          <w:szCs w:val="24"/>
        </w:rPr>
        <w:t xml:space="preserve">Докажем, что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10</m:t>
            </m:r>
          </m:sub>
        </m:sSub>
        <m:r>
          <w:rPr>
            <w:rFonts w:ascii="Cambria Math" w:eastAsiaTheme="minorEastAsia" w:hAnsi="Cambria Math"/>
            <w:color w:val="000000"/>
            <w:szCs w:val="24"/>
          </w:rPr>
          <m:t>≥59</m:t>
        </m:r>
      </m:oMath>
      <w:r w:rsidRPr="00897027">
        <w:rPr>
          <w:rFonts w:eastAsiaTheme="minorEastAsia"/>
          <w:bCs/>
          <w:color w:val="000000"/>
          <w:szCs w:val="24"/>
        </w:rPr>
        <w:t>. Предположим, что мы вписывали числа в клетки доски в порядке их возраст</w:t>
      </w:r>
      <w:r w:rsidRPr="00897027">
        <w:rPr>
          <w:rFonts w:eastAsiaTheme="minorEastAsia"/>
          <w:bCs/>
          <w:color w:val="000000"/>
          <w:szCs w:val="24"/>
        </w:rPr>
        <w:t>а</w:t>
      </w:r>
      <w:r w:rsidRPr="00897027">
        <w:rPr>
          <w:rFonts w:eastAsiaTheme="minorEastAsia"/>
          <w:bCs/>
          <w:color w:val="000000"/>
          <w:szCs w:val="24"/>
        </w:rPr>
        <w:t>ния. Тогда в тот момент, когда мы вписывали на диагональ десятое число, покидаемая нами половина доски была заполнена (ибо мы в неё уже не вер</w:t>
      </w:r>
      <w:r w:rsidR="00356EEE">
        <w:rPr>
          <w:rFonts w:eastAsiaTheme="minorEastAsia"/>
          <w:bCs/>
          <w:color w:val="000000"/>
          <w:szCs w:val="24"/>
        </w:rPr>
        <w:t>нёмся</w:t>
      </w:r>
      <w:r w:rsidRPr="00897027">
        <w:rPr>
          <w:rFonts w:eastAsiaTheme="minorEastAsia"/>
          <w:bCs/>
          <w:color w:val="000000"/>
          <w:szCs w:val="24"/>
        </w:rPr>
        <w:t xml:space="preserve">). Эта половина (включая диагональ) содержит </w:t>
      </w:r>
      <m:oMath>
        <m:r>
          <w:rPr>
            <w:rFonts w:ascii="Cambria Math" w:eastAsiaTheme="minorEastAsia" w:hAnsi="Cambria Math"/>
            <w:color w:val="000000"/>
            <w:szCs w:val="24"/>
          </w:rPr>
          <m:t>55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клеток: </w:t>
      </w:r>
      <m:oMath>
        <m:r>
          <w:rPr>
            <w:rFonts w:ascii="Cambria Math" w:eastAsiaTheme="minorEastAsia" w:hAnsi="Cambria Math"/>
            <w:color w:val="000000"/>
            <w:szCs w:val="24"/>
          </w:rPr>
          <m:t>30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белых и </w:t>
      </w:r>
      <m:oMath>
        <m:r>
          <w:rPr>
            <w:rFonts w:ascii="Cambria Math" w:eastAsiaTheme="minorEastAsia" w:hAnsi="Cambria Math"/>
            <w:color w:val="000000"/>
            <w:szCs w:val="24"/>
          </w:rPr>
          <m:t>25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чёрных. Но при заполнении доски белые и чёрные клетки чередуются. Поэтому к этому моменту были заполнены ещё как минимум четыре чёрные клетки в другой половине доски, т.е. всего заполнено не меньше </w:t>
      </w:r>
      <m:oMath>
        <m:r>
          <w:rPr>
            <w:rFonts w:ascii="Cambria Math" w:eastAsiaTheme="minorEastAsia" w:hAnsi="Cambria Math"/>
            <w:color w:val="000000"/>
            <w:szCs w:val="24"/>
          </w:rPr>
          <m:t>59</m:t>
        </m:r>
      </m:oMath>
      <w:r w:rsidRPr="00897027">
        <w:rPr>
          <w:rFonts w:eastAsiaTheme="minorEastAsia"/>
          <w:bCs/>
          <w:color w:val="000000"/>
          <w:szCs w:val="24"/>
        </w:rPr>
        <w:t xml:space="preserve"> клеток. Имеем </w:t>
      </w:r>
      <m:oMath>
        <m:r>
          <w:rPr>
            <w:rFonts w:ascii="Cambria Math" w:eastAsiaTheme="minorEastAsia" w:hAnsi="Cambria Math"/>
            <w:color w:val="000000"/>
            <w:szCs w:val="24"/>
          </w:rPr>
          <m:t>1+3+5+…+17+59=140</m:t>
        </m:r>
      </m:oMath>
      <w:r w:rsidRPr="00897027">
        <w:rPr>
          <w:rFonts w:eastAsiaTheme="minorEastAsia"/>
          <w:bCs/>
          <w:color w:val="000000"/>
          <w:szCs w:val="24"/>
        </w:rPr>
        <w:t>.</w:t>
      </w:r>
    </w:p>
    <w:p w:rsidR="003E6D61" w:rsidRPr="00897027" w:rsidRDefault="003E6D61" w:rsidP="003E6D61">
      <w:pPr>
        <w:rPr>
          <w:rFonts w:eastAsiaTheme="minorEastAsia"/>
          <w:bCs/>
          <w:color w:val="000000"/>
          <w:szCs w:val="24"/>
        </w:rPr>
      </w:pPr>
      <w:r w:rsidRPr="00897027">
        <w:rPr>
          <w:bCs/>
          <w:i/>
          <w:color w:val="000000"/>
          <w:szCs w:val="24"/>
        </w:rPr>
        <w:t xml:space="preserve">Пример </w:t>
      </w:r>
      <w:r w:rsidRPr="00897027">
        <w:rPr>
          <w:bCs/>
          <w:color w:val="000000"/>
          <w:szCs w:val="24"/>
        </w:rPr>
        <w:t>для суммы</w:t>
      </w:r>
      <w:r w:rsidRPr="00897027">
        <w:rPr>
          <w:bCs/>
          <w:i/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140</m:t>
        </m:r>
      </m:oMath>
      <w:r w:rsidRPr="00897027">
        <w:rPr>
          <w:rFonts w:eastAsiaTheme="minorEastAsia"/>
          <w:bCs/>
          <w:i/>
          <w:color w:val="000000"/>
          <w:szCs w:val="24"/>
        </w:rPr>
        <w:t xml:space="preserve"> </w:t>
      </w:r>
      <w:r w:rsidRPr="00897027">
        <w:rPr>
          <w:rFonts w:eastAsiaTheme="minorEastAsia"/>
          <w:bCs/>
          <w:color w:val="000000"/>
          <w:szCs w:val="24"/>
        </w:rPr>
        <w:t xml:space="preserve">изображен на рисунке. </w:t>
      </w:r>
      <w:r w:rsidR="001434B5" w:rsidRPr="00897027">
        <w:rPr>
          <w:rFonts w:eastAsiaTheme="minorEastAsia"/>
          <w:bCs/>
          <w:color w:val="000000"/>
          <w:szCs w:val="24"/>
        </w:rPr>
        <w:t xml:space="preserve"> </w:t>
      </w:r>
    </w:p>
    <w:p w:rsidR="00CE17D8" w:rsidRPr="00897027" w:rsidRDefault="001434B5" w:rsidP="00CE17D8">
      <w:pPr>
        <w:jc w:val="center"/>
        <w:rPr>
          <w:rFonts w:eastAsiaTheme="minorEastAsia"/>
          <w:bCs/>
          <w:color w:val="000000"/>
          <w:szCs w:val="24"/>
        </w:rPr>
      </w:pPr>
      <w:r w:rsidRPr="00897027">
        <w:rPr>
          <w:rFonts w:eastAsiaTheme="minorEastAsia"/>
          <w:bCs/>
          <w:noProof/>
          <w:color w:val="000000"/>
          <w:szCs w:val="24"/>
        </w:rPr>
        <w:drawing>
          <wp:inline distT="0" distB="0" distL="0" distR="0" wp14:anchorId="58097AC6" wp14:editId="7EB7E40E">
            <wp:extent cx="2162908" cy="21587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78" cy="21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27" w:rsidRPr="00897027" w:rsidRDefault="004060D2" w:rsidP="00897027">
      <w:pPr>
        <w:rPr>
          <w:i/>
          <w:noProof/>
          <w:szCs w:val="24"/>
        </w:rPr>
      </w:pPr>
      <w:r w:rsidRPr="00897027">
        <w:rPr>
          <w:b/>
          <w:i/>
          <w:szCs w:val="24"/>
        </w:rPr>
        <w:t xml:space="preserve">Комментарий. </w:t>
      </w:r>
      <w:r w:rsidR="00897027">
        <w:rPr>
          <w:i/>
          <w:color w:val="000000"/>
          <w:szCs w:val="24"/>
        </w:rPr>
        <w:t xml:space="preserve">Полное обоснованное решение – 7 баллов. Получена оценка </w:t>
      </w:r>
      <w:r w:rsidR="00897027">
        <w:rPr>
          <w:i/>
          <w:noProof/>
          <w:szCs w:val="24"/>
        </w:rPr>
        <w:t>– 4 балла, приведён  пример – 3 балла, баллы суммируются. За рассмотрение неоптимальных примеров баллы не начисляются. Задача не решена или решена неверно – 0 баллов.</w:t>
      </w:r>
    </w:p>
    <w:p w:rsidR="004060D2" w:rsidRPr="00897027" w:rsidRDefault="004060D2" w:rsidP="004060D2">
      <w:pPr>
        <w:rPr>
          <w:szCs w:val="24"/>
        </w:rPr>
      </w:pPr>
    </w:p>
    <w:p w:rsidR="00974C34" w:rsidRDefault="003E6D61" w:rsidP="003E6D61">
      <w:pPr>
        <w:rPr>
          <w:color w:val="000000"/>
          <w:szCs w:val="24"/>
        </w:rPr>
      </w:pPr>
      <w:r w:rsidRPr="00897027">
        <w:rPr>
          <w:color w:val="000000"/>
          <w:szCs w:val="24"/>
        </w:rPr>
        <w:lastRenderedPageBreak/>
        <w:t xml:space="preserve">11.5. Точка </w:t>
      </w:r>
      <m:oMath>
        <m:r>
          <w:rPr>
            <w:rFonts w:ascii="Cambria Math" w:hAnsi="Cambria Math"/>
            <w:color w:val="000000"/>
            <w:szCs w:val="24"/>
          </w:rPr>
          <m:t>M</m:t>
        </m:r>
      </m:oMath>
      <w:r w:rsidRPr="00897027">
        <w:rPr>
          <w:color w:val="000000"/>
          <w:szCs w:val="24"/>
        </w:rPr>
        <w:t xml:space="preserve"> – середина стороны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BC</m:t>
        </m:r>
      </m:oMath>
      <w:r w:rsidRPr="00897027">
        <w:rPr>
          <w:color w:val="000000"/>
          <w:szCs w:val="24"/>
        </w:rPr>
        <w:t xml:space="preserve"> остроугольного треугольника </w:t>
      </w:r>
      <m:oMath>
        <m:r>
          <w:rPr>
            <w:rFonts w:ascii="Cambria Math" w:hAnsi="Cambria Math"/>
            <w:color w:val="000000"/>
            <w:szCs w:val="24"/>
          </w:rPr>
          <m:t>ABC</m:t>
        </m:r>
      </m:oMath>
      <w:r w:rsidRPr="00897027">
        <w:rPr>
          <w:rFonts w:eastAsiaTheme="minorEastAsia"/>
          <w:color w:val="000000"/>
          <w:szCs w:val="24"/>
        </w:rPr>
        <w:t xml:space="preserve">, внутри которого отмечена точка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P</m:t>
        </m:r>
      </m:oMath>
      <w:r w:rsidRPr="00897027">
        <w:rPr>
          <w:rFonts w:eastAsiaTheme="minorEastAsia"/>
          <w:color w:val="000000"/>
          <w:szCs w:val="24"/>
        </w:rPr>
        <w:t xml:space="preserve"> так, что </w:t>
      </w:r>
      <m:oMath>
        <m:r>
          <w:rPr>
            <w:rFonts w:ascii="Cambria Math" w:hAnsi="Cambria Math"/>
            <w:color w:val="000000"/>
            <w:szCs w:val="24"/>
          </w:rPr>
          <m:t>∠BAP=∠CAP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. Около треугольников </w:t>
      </w:r>
      <m:oMath>
        <m:r>
          <w:rPr>
            <w:rFonts w:ascii="Cambria Math" w:hAnsi="Cambria Math"/>
            <w:color w:val="000000"/>
            <w:szCs w:val="24"/>
          </w:rPr>
          <m:t>ABP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ACP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 описали окружности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 xml:space="preserve">Прямая </w:t>
      </w:r>
      <w:r w:rsidRPr="00897027">
        <w:rPr>
          <w:i/>
          <w:iCs/>
          <w:color w:val="000000"/>
          <w:szCs w:val="24"/>
        </w:rPr>
        <w:t xml:space="preserve">MP </w:t>
      </w:r>
      <w:r w:rsidRPr="00897027">
        <w:rPr>
          <w:color w:val="000000"/>
          <w:szCs w:val="24"/>
        </w:rPr>
        <w:t xml:space="preserve">пересекает окружность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1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D</m:t>
        </m:r>
      </m:oMath>
      <w:r w:rsidRPr="00897027">
        <w:rPr>
          <w:rFonts w:eastAsiaTheme="minorEastAsia"/>
          <w:iCs/>
          <w:color w:val="000000"/>
          <w:szCs w:val="24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color w:val="000000"/>
                <w:szCs w:val="24"/>
              </w:rPr>
              <m:t>2</m:t>
            </m:r>
          </m:sub>
        </m:sSub>
      </m:oMath>
      <w:r w:rsidRPr="00897027">
        <w:rPr>
          <w:rFonts w:eastAsiaTheme="minorEastAsia"/>
          <w:iCs/>
          <w:color w:val="000000"/>
          <w:szCs w:val="24"/>
        </w:rPr>
        <w:t xml:space="preserve"> – в точке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E</m:t>
        </m:r>
      </m:oMath>
      <w:r w:rsidRPr="00897027">
        <w:rPr>
          <w:rFonts w:eastAsiaTheme="minorEastAsia"/>
          <w:iCs/>
          <w:color w:val="000000"/>
          <w:szCs w:val="24"/>
        </w:rPr>
        <w:t xml:space="preserve">, причем </w:t>
      </w:r>
      <m:oMath>
        <m:r>
          <w:rPr>
            <w:rFonts w:ascii="Cambria Math" w:eastAsiaTheme="minorEastAsia" w:hAnsi="Cambria Math"/>
            <w:color w:val="000000"/>
            <w:szCs w:val="24"/>
            <w:lang w:val="en-US"/>
          </w:rPr>
          <m:t>DE</m:t>
        </m:r>
        <m:r>
          <w:rPr>
            <w:rFonts w:ascii="Cambria Math" w:eastAsiaTheme="minorEastAsia" w:hAnsi="Cambria Math"/>
            <w:color w:val="000000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Cs w:val="24"/>
            <w:lang w:val="en-US"/>
          </w:rPr>
          <m:t>MP</m:t>
        </m:r>
      </m:oMath>
      <w:r w:rsidRPr="00897027">
        <w:rPr>
          <w:rFonts w:eastAsiaTheme="minorEastAsia"/>
          <w:iCs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 xml:space="preserve">(Точка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897027">
        <w:rPr>
          <w:color w:val="000000"/>
          <w:szCs w:val="24"/>
        </w:rPr>
        <w:t xml:space="preserve"> лежит между точками </w:t>
      </w:r>
      <m:oMath>
        <m:r>
          <w:rPr>
            <w:rFonts w:ascii="Cambria Math" w:hAnsi="Cambria Math"/>
            <w:color w:val="000000"/>
            <w:szCs w:val="24"/>
          </w:rPr>
          <m:t>M</m:t>
        </m:r>
      </m:oMath>
      <w:r w:rsidRPr="00897027">
        <w:rPr>
          <w:color w:val="000000"/>
          <w:szCs w:val="24"/>
        </w:rPr>
        <w:t xml:space="preserve"> и </w:t>
      </w:r>
      <m:oMath>
        <m:r>
          <w:rPr>
            <w:rFonts w:ascii="Cambria Math" w:hAnsi="Cambria Math"/>
            <w:color w:val="000000"/>
            <w:szCs w:val="24"/>
          </w:rPr>
          <m:t>E</m:t>
        </m:r>
      </m:oMath>
      <w:r w:rsidRPr="00897027">
        <w:rPr>
          <w:color w:val="000000"/>
          <w:szCs w:val="24"/>
        </w:rPr>
        <w:t xml:space="preserve">, а точка </w:t>
      </w:r>
      <m:oMath>
        <m:r>
          <w:rPr>
            <w:rFonts w:ascii="Cambria Math" w:hAnsi="Cambria Math"/>
            <w:color w:val="000000"/>
            <w:szCs w:val="24"/>
          </w:rPr>
          <m:t>E</m:t>
        </m:r>
      </m:oMath>
      <w:r w:rsidRPr="00897027">
        <w:rPr>
          <w:color w:val="000000"/>
          <w:szCs w:val="24"/>
        </w:rPr>
        <w:t xml:space="preserve"> – между точками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D</m:t>
        </m:r>
      </m:oMath>
      <w:r w:rsidRPr="00897027">
        <w:rPr>
          <w:color w:val="000000"/>
          <w:szCs w:val="24"/>
        </w:rPr>
        <w:t xml:space="preserve">.) Докажите, что </w:t>
      </w:r>
      <m:oMath>
        <m:r>
          <w:rPr>
            <w:rFonts w:ascii="Cambria Math" w:hAnsi="Cambria Math"/>
            <w:color w:val="000000"/>
            <w:szCs w:val="24"/>
          </w:rPr>
          <m:t>BC=2BP</m:t>
        </m:r>
      </m:oMath>
      <w:r w:rsidRPr="00897027">
        <w:rPr>
          <w:color w:val="000000"/>
          <w:szCs w:val="24"/>
        </w:rPr>
        <w:t>.</w:t>
      </w:r>
    </w:p>
    <w:p w:rsidR="003E6D61" w:rsidRPr="00897027" w:rsidRDefault="003E6D61" w:rsidP="003E6D61">
      <w:pPr>
        <w:rPr>
          <w:color w:val="000000"/>
          <w:szCs w:val="24"/>
        </w:rPr>
      </w:pPr>
      <w:r w:rsidRPr="00897027">
        <w:rPr>
          <w:noProof/>
        </w:rPr>
        <w:drawing>
          <wp:anchor distT="0" distB="0" distL="114300" distR="114300" simplePos="0" relativeHeight="251659264" behindDoc="1" locked="0" layoutInCell="1" allowOverlap="1" wp14:anchorId="5700E51A" wp14:editId="586200EB">
            <wp:simplePos x="0" y="0"/>
            <wp:positionH relativeFrom="column">
              <wp:posOffset>4116705</wp:posOffset>
            </wp:positionH>
            <wp:positionV relativeFrom="paragraph">
              <wp:posOffset>45720</wp:posOffset>
            </wp:positionV>
            <wp:extent cx="2720975" cy="1779270"/>
            <wp:effectExtent l="0" t="0" r="3175" b="0"/>
            <wp:wrapTight wrapText="bothSides">
              <wp:wrapPolygon edited="0">
                <wp:start x="0" y="0"/>
                <wp:lineTo x="0" y="21276"/>
                <wp:lineTo x="21474" y="21276"/>
                <wp:lineTo x="21474" y="0"/>
                <wp:lineTo x="0" y="0"/>
              </wp:wrapPolygon>
            </wp:wrapTight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34" w:rsidRPr="00897027">
        <w:rPr>
          <w:b/>
          <w:bCs/>
          <w:color w:val="000000"/>
          <w:szCs w:val="24"/>
        </w:rPr>
        <w:t xml:space="preserve">Решение. </w:t>
      </w:r>
      <w:r w:rsidR="00C92F45" w:rsidRPr="00897027">
        <w:rPr>
          <w:bCs/>
          <w:i/>
          <w:color w:val="000000"/>
          <w:szCs w:val="24"/>
        </w:rPr>
        <w:t>Способ 1.</w:t>
      </w:r>
      <w:r w:rsidR="00C92F45" w:rsidRPr="00897027">
        <w:rPr>
          <w:b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Четырёхугольник </w:t>
      </w:r>
      <m:oMath>
        <m:r>
          <w:rPr>
            <w:rFonts w:ascii="Cambria Math" w:hAnsi="Cambria Math"/>
            <w:color w:val="000000"/>
            <w:szCs w:val="24"/>
          </w:rPr>
          <m:t>AEPC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– вписанный, поэтому </w:t>
      </w:r>
      <m:oMath>
        <m:r>
          <w:rPr>
            <w:rFonts w:ascii="Cambria Math" w:hAnsi="Cambria Math"/>
            <w:color w:val="000000"/>
            <w:szCs w:val="24"/>
          </w:rPr>
          <m:t>∠CAP=∠CEP</m:t>
        </m:r>
      </m:oMath>
      <w:r w:rsidRPr="00897027">
        <w:rPr>
          <w:color w:val="000000"/>
          <w:szCs w:val="24"/>
        </w:rPr>
        <w:t>. Аналогично чет</w:t>
      </w:r>
      <w:r w:rsidRPr="00897027">
        <w:rPr>
          <w:color w:val="000000"/>
          <w:szCs w:val="24"/>
        </w:rPr>
        <w:t>ы</w:t>
      </w:r>
      <w:r w:rsidRPr="00897027">
        <w:rPr>
          <w:color w:val="000000"/>
          <w:szCs w:val="24"/>
        </w:rPr>
        <w:t xml:space="preserve">рёхугольник </w:t>
      </w:r>
      <m:oMath>
        <m:r>
          <w:rPr>
            <w:rFonts w:ascii="Cambria Math" w:hAnsi="Cambria Math"/>
            <w:color w:val="000000"/>
            <w:szCs w:val="24"/>
          </w:rPr>
          <m:t>BPAD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– вписанный, поэтому </w:t>
      </w:r>
      <m:oMath>
        <m:r>
          <w:rPr>
            <w:rFonts w:ascii="Cambria Math" w:hAnsi="Cambria Math"/>
            <w:color w:val="000000"/>
            <w:szCs w:val="24"/>
          </w:rPr>
          <m:t>∠BDP=∠BAP=∠CAP=∠CEP.</m:t>
        </m:r>
      </m:oMath>
      <w:r w:rsidRPr="00897027">
        <w:rPr>
          <w:color w:val="000000"/>
          <w:szCs w:val="24"/>
        </w:rPr>
        <w:t xml:space="preserve"> Опустим высоты </w:t>
      </w:r>
      <m:oMath>
        <m:r>
          <w:rPr>
            <w:rFonts w:ascii="Cambria Math" w:hAnsi="Cambria Math"/>
            <w:color w:val="000000"/>
            <w:szCs w:val="24"/>
          </w:rPr>
          <m:t>BX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CY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на прямую </w:t>
      </w:r>
      <m:oMath>
        <m:r>
          <w:rPr>
            <w:rFonts w:ascii="Cambria Math" w:hAnsi="Cambria Math"/>
            <w:color w:val="000000"/>
            <w:szCs w:val="24"/>
          </w:rPr>
          <m:t>MP</m:t>
        </m:r>
      </m:oMath>
      <w:r w:rsidRPr="00897027">
        <w:rPr>
          <w:color w:val="000000"/>
          <w:szCs w:val="24"/>
        </w:rPr>
        <w:t xml:space="preserve">. Заметим, что прямоугольные треугольники </w:t>
      </w:r>
      <m:oMath>
        <m:r>
          <w:rPr>
            <w:rFonts w:ascii="Cambria Math" w:hAnsi="Cambria Math"/>
            <w:color w:val="000000"/>
            <w:szCs w:val="24"/>
          </w:rPr>
          <m:t>BMX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CMY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>равны по г</w:t>
      </w:r>
      <w:r w:rsidRPr="00897027">
        <w:rPr>
          <w:color w:val="000000"/>
          <w:szCs w:val="24"/>
        </w:rPr>
        <w:t>и</w:t>
      </w:r>
      <w:r w:rsidRPr="00897027">
        <w:rPr>
          <w:color w:val="000000"/>
          <w:szCs w:val="24"/>
        </w:rPr>
        <w:t xml:space="preserve">потенузе </w:t>
      </w:r>
      <m:oMath>
        <m:r>
          <w:rPr>
            <w:rFonts w:ascii="Cambria Math" w:hAnsi="Cambria Math"/>
            <w:color w:val="000000"/>
            <w:szCs w:val="24"/>
          </w:rPr>
          <m:t>BM=MC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острому углу </w:t>
      </w:r>
      <m:oMath>
        <m:r>
          <w:rPr>
            <w:rFonts w:ascii="Cambria Math" w:hAnsi="Cambria Math"/>
            <w:color w:val="000000"/>
            <w:szCs w:val="24"/>
          </w:rPr>
          <m:t>∠BMX=∠CMY</m:t>
        </m:r>
      </m:oMath>
      <w:r w:rsidRPr="00897027">
        <w:rPr>
          <w:color w:val="000000"/>
          <w:szCs w:val="24"/>
        </w:rPr>
        <w:t xml:space="preserve">, откуда получаем </w:t>
      </w:r>
      <m:oMath>
        <m:r>
          <w:rPr>
            <w:rFonts w:ascii="Cambria Math" w:hAnsi="Cambria Math"/>
            <w:color w:val="000000"/>
            <w:szCs w:val="24"/>
          </w:rPr>
          <m:t>BX=CY</m:t>
        </m:r>
      </m:oMath>
      <w:r w:rsidRPr="00897027">
        <w:rPr>
          <w:color w:val="000000"/>
          <w:szCs w:val="24"/>
        </w:rPr>
        <w:t>. Заметим, что прямоугольные треугол</w:t>
      </w:r>
      <w:r w:rsidRPr="00897027">
        <w:rPr>
          <w:color w:val="000000"/>
          <w:szCs w:val="24"/>
        </w:rPr>
        <w:t>ь</w:t>
      </w:r>
      <w:r w:rsidRPr="00897027">
        <w:rPr>
          <w:color w:val="000000"/>
          <w:szCs w:val="24"/>
        </w:rPr>
        <w:t xml:space="preserve">ники </w:t>
      </w:r>
      <m:oMath>
        <m:r>
          <w:rPr>
            <w:rFonts w:ascii="Cambria Math" w:hAnsi="Cambria Math"/>
            <w:color w:val="000000"/>
            <w:szCs w:val="24"/>
          </w:rPr>
          <m:t>CYE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BXD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равны по катету </w:t>
      </w:r>
      <m:oMath>
        <m:r>
          <w:rPr>
            <w:rFonts w:ascii="Cambria Math" w:hAnsi="Cambria Math"/>
            <w:color w:val="000000"/>
            <w:szCs w:val="24"/>
          </w:rPr>
          <m:t>CY=BX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острому углу </w:t>
      </w:r>
      <m:oMath>
        <m:r>
          <w:rPr>
            <w:rFonts w:ascii="Cambria Math" w:hAnsi="Cambria Math"/>
            <w:color w:val="000000"/>
            <w:szCs w:val="24"/>
          </w:rPr>
          <m:t>∠CEY=∠C</m:t>
        </m:r>
        <m:r>
          <w:rPr>
            <w:rFonts w:ascii="Cambria Math" w:hAnsi="Cambria Math"/>
            <w:color w:val="000000"/>
            <w:szCs w:val="24"/>
          </w:rPr>
          <m:t>EP=∠BDP=∠BDX</m:t>
        </m:r>
      </m:oMath>
      <w:r w:rsidRPr="00897027">
        <w:rPr>
          <w:color w:val="000000"/>
          <w:szCs w:val="24"/>
        </w:rPr>
        <w:t>, откуда получ</w:t>
      </w:r>
      <w:r w:rsidRPr="00897027">
        <w:rPr>
          <w:color w:val="000000"/>
          <w:szCs w:val="24"/>
        </w:rPr>
        <w:t>а</w:t>
      </w:r>
      <w:r w:rsidRPr="00897027">
        <w:rPr>
          <w:color w:val="000000"/>
          <w:szCs w:val="24"/>
        </w:rPr>
        <w:t xml:space="preserve">ем </w:t>
      </w:r>
      <m:oMath>
        <m:r>
          <w:rPr>
            <w:rFonts w:ascii="Cambria Math" w:hAnsi="Cambria Math"/>
            <w:color w:val="000000"/>
            <w:szCs w:val="24"/>
          </w:rPr>
          <m:t>YE=XD</m:t>
        </m:r>
      </m:oMath>
      <w:r w:rsidRPr="00897027">
        <w:rPr>
          <w:color w:val="000000"/>
          <w:szCs w:val="24"/>
        </w:rPr>
        <w:t xml:space="preserve">. Тогда </w:t>
      </w:r>
      <m:oMath>
        <m:r>
          <w:rPr>
            <w:rFonts w:ascii="Cambria Math" w:hAnsi="Cambria Math"/>
            <w:color w:val="000000"/>
            <w:szCs w:val="24"/>
          </w:rPr>
          <m:t>0=YE-XD=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YM+MP+PE</m:t>
            </m:r>
          </m:e>
        </m:d>
        <m:r>
          <w:rPr>
            <w:rFonts w:ascii="Cambria Math" w:hAnsi="Cambria Math"/>
            <w:color w:val="000000"/>
            <w:szCs w:val="24"/>
          </w:rPr>
          <m:t>-(XP+PE+ED)=YM-XP</m:t>
        </m:r>
      </m:oMath>
      <w:r w:rsidRPr="00897027">
        <w:rPr>
          <w:i/>
          <w:iCs/>
          <w:color w:val="000000"/>
          <w:szCs w:val="24"/>
        </w:rPr>
        <w:t xml:space="preserve">. </w:t>
      </w:r>
      <w:r w:rsidRPr="00897027">
        <w:rPr>
          <w:color w:val="000000"/>
          <w:szCs w:val="24"/>
        </w:rPr>
        <w:t xml:space="preserve">Получается, что </w:t>
      </w:r>
      <m:oMath>
        <m:r>
          <w:rPr>
            <w:rFonts w:ascii="Cambria Math" w:eastAsiaTheme="minorEastAsia" w:hAnsi="Cambria Math"/>
            <w:color w:val="000000"/>
            <w:szCs w:val="24"/>
          </w:rPr>
          <m:t>XP=YM=XM</m:t>
        </m:r>
      </m:oMath>
      <w:r w:rsidRPr="00897027">
        <w:rPr>
          <w:rFonts w:eastAsiaTheme="minorEastAsia"/>
          <w:i/>
          <w:color w:val="000000"/>
          <w:szCs w:val="24"/>
        </w:rPr>
        <w:t>.</w:t>
      </w:r>
      <w:r w:rsidRPr="00897027">
        <w:rPr>
          <w:color w:val="000000"/>
          <w:szCs w:val="24"/>
        </w:rPr>
        <w:t xml:space="preserve"> Следов</w:t>
      </w:r>
      <w:r w:rsidRPr="00897027">
        <w:rPr>
          <w:color w:val="000000"/>
          <w:szCs w:val="24"/>
        </w:rPr>
        <w:t>а</w:t>
      </w:r>
      <w:r w:rsidRPr="00897027">
        <w:rPr>
          <w:color w:val="000000"/>
          <w:szCs w:val="24"/>
        </w:rPr>
        <w:t xml:space="preserve">тельно, в треугольнике </w:t>
      </w:r>
      <m:oMath>
        <m:r>
          <w:rPr>
            <w:rFonts w:ascii="Cambria Math" w:hAnsi="Cambria Math"/>
            <w:color w:val="000000"/>
            <w:szCs w:val="24"/>
          </w:rPr>
          <m:t>BPM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высота </w:t>
      </w:r>
      <m:oMath>
        <m:r>
          <w:rPr>
            <w:rFonts w:ascii="Cambria Math" w:hAnsi="Cambria Math"/>
            <w:color w:val="000000"/>
            <w:szCs w:val="24"/>
          </w:rPr>
          <m:t>BX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>совпадает с медианой, поэтому он я</w:t>
      </w:r>
      <w:r w:rsidRPr="00897027">
        <w:rPr>
          <w:color w:val="000000"/>
          <w:szCs w:val="24"/>
        </w:rPr>
        <w:t>в</w:t>
      </w:r>
      <w:r w:rsidRPr="00897027">
        <w:rPr>
          <w:color w:val="000000"/>
          <w:szCs w:val="24"/>
        </w:rPr>
        <w:t xml:space="preserve">ляется равнобедренным, и </w:t>
      </w:r>
      <m:oMath>
        <m:r>
          <w:rPr>
            <w:rFonts w:ascii="Cambria Math" w:hAnsi="Cambria Math"/>
            <w:color w:val="000000"/>
            <w:szCs w:val="24"/>
          </w:rPr>
          <m:t>BP=BM=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BC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2</m:t>
            </m:r>
          </m:den>
        </m:f>
      </m:oMath>
      <w:r w:rsidRPr="00897027">
        <w:rPr>
          <w:color w:val="000000"/>
          <w:szCs w:val="24"/>
        </w:rPr>
        <w:t>, что и требовалось.</w:t>
      </w:r>
    </w:p>
    <w:p w:rsidR="003E6D61" w:rsidRPr="00897027" w:rsidRDefault="00C92F45" w:rsidP="003E6D61">
      <w:pPr>
        <w:rPr>
          <w:color w:val="000000"/>
          <w:szCs w:val="24"/>
          <w:lang w:val="en-US"/>
        </w:rPr>
      </w:pPr>
      <w:r w:rsidRPr="00897027">
        <w:rPr>
          <w:bCs/>
          <w:i/>
          <w:color w:val="000000"/>
          <w:szCs w:val="24"/>
        </w:rPr>
        <w:t>Способ 2.</w:t>
      </w:r>
      <w:r w:rsidRPr="00897027">
        <w:rPr>
          <w:b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После равенства </w:t>
      </w:r>
      <m:oMath>
        <m:r>
          <w:rPr>
            <w:rFonts w:ascii="Cambria Math" w:hAnsi="Cambria Math"/>
            <w:color w:val="000000"/>
            <w:szCs w:val="24"/>
          </w:rPr>
          <m:t>∠BDP=∠CEP</m:t>
        </m:r>
      </m:oMath>
      <w:r w:rsidR="003E6D61" w:rsidRPr="00897027">
        <w:rPr>
          <w:i/>
          <w:i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можно было закончить решение иначе. Можно доказать, что треугольники </w:t>
      </w:r>
      <m:oMath>
        <m:r>
          <w:rPr>
            <w:rFonts w:ascii="Cambria Math" w:hAnsi="Cambria Math"/>
            <w:color w:val="000000"/>
            <w:szCs w:val="24"/>
          </w:rPr>
          <m:t>BDP</m:t>
        </m:r>
      </m:oMath>
      <w:r w:rsidR="003E6D61" w:rsidRPr="00897027">
        <w:rPr>
          <w:i/>
          <w:i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CEM</m:t>
        </m:r>
      </m:oMath>
      <w:r w:rsidR="003E6D61" w:rsidRPr="00897027">
        <w:rPr>
          <w:i/>
          <w:i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равны, откуда и следует </w:t>
      </w:r>
      <m:oMath>
        <m:r>
          <w:rPr>
            <w:rFonts w:ascii="Cambria Math" w:eastAsiaTheme="minorEastAsia" w:hAnsi="Cambria Math"/>
            <w:color w:val="000000"/>
            <w:szCs w:val="24"/>
          </w:rPr>
          <m:t>BP=CM=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Cs w:val="24"/>
              </w:rPr>
              <m:t>BC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2</m:t>
            </m:r>
          </m:den>
        </m:f>
      </m:oMath>
      <w:r w:rsidR="003E6D61" w:rsidRPr="00897027">
        <w:rPr>
          <w:color w:val="000000"/>
          <w:szCs w:val="24"/>
        </w:rPr>
        <w:t>. По теореме синусов для треугольн</w:t>
      </w:r>
      <w:r w:rsidR="003E6D61" w:rsidRPr="00897027">
        <w:rPr>
          <w:color w:val="000000"/>
          <w:szCs w:val="24"/>
        </w:rPr>
        <w:t>и</w:t>
      </w:r>
      <w:r w:rsidR="003E6D61" w:rsidRPr="00897027">
        <w:rPr>
          <w:color w:val="000000"/>
          <w:szCs w:val="24"/>
        </w:rPr>
        <w:t xml:space="preserve">ков </w:t>
      </w:r>
      <m:oMath>
        <m:r>
          <w:rPr>
            <w:rFonts w:ascii="Cambria Math" w:hAnsi="Cambria Math"/>
            <w:color w:val="000000"/>
            <w:szCs w:val="24"/>
          </w:rPr>
          <m:t>BDM</m:t>
        </m:r>
      </m:oMath>
      <w:r w:rsidR="003E6D61" w:rsidRPr="00897027">
        <w:rPr>
          <w:i/>
          <w:i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CEM</m:t>
        </m:r>
      </m:oMath>
      <w:r w:rsidR="003E6D61" w:rsidRPr="00897027">
        <w:rPr>
          <w:i/>
          <w:iCs/>
          <w:color w:val="000000"/>
          <w:szCs w:val="24"/>
        </w:rPr>
        <w:t xml:space="preserve"> </w:t>
      </w:r>
      <w:r w:rsidR="003E6D61" w:rsidRPr="00897027">
        <w:rPr>
          <w:color w:val="000000"/>
          <w:szCs w:val="24"/>
        </w:rPr>
        <w:t>имеем</w:t>
      </w:r>
    </w:p>
    <w:p w:rsidR="003E6D61" w:rsidRPr="00897027" w:rsidRDefault="00551437" w:rsidP="003E6D61">
      <w:pPr>
        <w:rPr>
          <w:i/>
          <w:iCs/>
          <w:color w:val="000000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BD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∠BMD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BM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∠BDM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CM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∠CEM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  <w:lang w:val="en-US"/>
                </w:rPr>
                <m:t>CE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Cs w:val="24"/>
                      <w:lang w:val="en-US"/>
                    </w:rPr>
                    <m:t>∠CME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Cs w:val="24"/>
              <w:lang w:val="en-US"/>
            </w:rPr>
            <m:t>.</m:t>
          </m:r>
        </m:oMath>
      </m:oMathPara>
    </w:p>
    <w:p w:rsidR="003E6D61" w:rsidRPr="00897027" w:rsidRDefault="003E6D61" w:rsidP="003E6D61">
      <w:pPr>
        <w:rPr>
          <w:color w:val="000000"/>
          <w:szCs w:val="24"/>
        </w:rPr>
      </w:pPr>
      <w:r w:rsidRPr="00897027">
        <w:rPr>
          <w:color w:val="000000"/>
          <w:szCs w:val="24"/>
        </w:rPr>
        <w:t xml:space="preserve">Поскольку </w:t>
      </w:r>
      <m:oMath>
        <m:r>
          <w:rPr>
            <w:rFonts w:ascii="Cambria Math" w:hAnsi="Cambria Math"/>
            <w:color w:val="000000"/>
            <w:szCs w:val="24"/>
          </w:rPr>
          <m:t>∠BMD+∠CME=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180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°</m:t>
            </m:r>
          </m:sup>
        </m:sSup>
      </m:oMath>
      <w:r w:rsidRPr="00897027">
        <w:rPr>
          <w:color w:val="000000"/>
          <w:szCs w:val="24"/>
        </w:rPr>
        <w:t xml:space="preserve">, получаем </w:t>
      </w:r>
      <m:oMath>
        <m:r>
          <w:rPr>
            <w:rFonts w:ascii="Cambria Math" w:hAnsi="Cambria Math"/>
            <w:color w:val="000000"/>
            <w:szCs w:val="24"/>
          </w:rPr>
          <m:t>BD=CE</m:t>
        </m:r>
      </m:oMath>
      <w:r w:rsidRPr="00897027">
        <w:rPr>
          <w:color w:val="000000"/>
          <w:szCs w:val="24"/>
        </w:rPr>
        <w:t xml:space="preserve">. Тогда треугольники </w:t>
      </w:r>
      <m:oMath>
        <m:r>
          <w:rPr>
            <w:rFonts w:ascii="Cambria Math" w:hAnsi="Cambria Math"/>
            <w:color w:val="000000"/>
            <w:szCs w:val="24"/>
          </w:rPr>
          <m:t>BDP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</w:t>
      </w:r>
      <m:oMath>
        <m:r>
          <w:rPr>
            <w:rFonts w:ascii="Cambria Math" w:hAnsi="Cambria Math"/>
            <w:color w:val="000000"/>
            <w:szCs w:val="24"/>
          </w:rPr>
          <m:t>CEM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равны по двум сторонам </w:t>
      </w:r>
      <m:oMath>
        <m:r>
          <w:rPr>
            <w:rFonts w:ascii="Cambria Math" w:hAnsi="Cambria Math"/>
            <w:color w:val="000000"/>
            <w:szCs w:val="24"/>
          </w:rPr>
          <m:t>BD=CE</m:t>
        </m:r>
      </m:oMath>
      <w:r w:rsidRPr="00897027">
        <w:rPr>
          <w:i/>
          <w:iCs/>
          <w:color w:val="000000"/>
          <w:szCs w:val="24"/>
        </w:rPr>
        <w:t xml:space="preserve">, </w:t>
      </w:r>
      <m:oMath>
        <m:r>
          <w:rPr>
            <w:rFonts w:ascii="Cambria Math" w:hAnsi="Cambria Math"/>
            <w:color w:val="000000"/>
            <w:szCs w:val="24"/>
          </w:rPr>
          <m:t>DP=EM</m:t>
        </m:r>
      </m:oMath>
      <w:r w:rsidRPr="00897027">
        <w:rPr>
          <w:i/>
          <w:iCs/>
          <w:color w:val="000000"/>
          <w:szCs w:val="24"/>
        </w:rPr>
        <w:t xml:space="preserve"> </w:t>
      </w:r>
      <w:r w:rsidRPr="00897027">
        <w:rPr>
          <w:color w:val="000000"/>
          <w:szCs w:val="24"/>
        </w:rPr>
        <w:t xml:space="preserve">и углу между ними </w:t>
      </w:r>
      <m:oMath>
        <m:r>
          <w:rPr>
            <w:rFonts w:ascii="Cambria Math" w:hAnsi="Cambria Math"/>
            <w:color w:val="000000"/>
            <w:szCs w:val="24"/>
          </w:rPr>
          <m:t>∠BDP=∠CEM</m:t>
        </m:r>
      </m:oMath>
      <w:r w:rsidRPr="00897027">
        <w:rPr>
          <w:color w:val="000000"/>
          <w:szCs w:val="24"/>
        </w:rPr>
        <w:t>.</w:t>
      </w:r>
    </w:p>
    <w:p w:rsidR="00806DCD" w:rsidRPr="00FD5505" w:rsidRDefault="003E6D61" w:rsidP="00FD5505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027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Любое полное решение задачи – 7 баллов.  Корректно доказано, что треугольники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BDP</m:t>
        </m:r>
      </m:oMath>
      <w:r w:rsidRPr="00897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CEM</m:t>
        </m:r>
      </m:oMath>
      <w:r w:rsidRPr="00897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равны, но дальнейших продвижений нет – 6 баллов. Допущена ошибка в доказательстве раве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ства треугольников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BDP</m:t>
        </m:r>
      </m:oMath>
      <w:r w:rsidRPr="00897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CEM</m:t>
        </m:r>
      </m:oMath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либо доказано, что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BD=CE</m:t>
        </m:r>
      </m:oMath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, но дальнейших продвижений нет –</w:t>
      </w:r>
      <w:r w:rsidR="00B374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 балла. Доказано, что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∠CEM=∠PDB</m:t>
        </m:r>
      </m:oMath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либо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∠CAP=∠CEM</m:t>
        </m:r>
      </m:oMath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либо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∠BAP=∠BDP</m:t>
        </m:r>
      </m:oMath>
      <w:r w:rsidR="003221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но дальнейших пр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897027">
        <w:rPr>
          <w:rFonts w:ascii="Times New Roman" w:hAnsi="Times New Roman" w:cs="Times New Roman"/>
          <w:i/>
          <w:color w:val="000000"/>
          <w:sz w:val="24"/>
          <w:szCs w:val="24"/>
        </w:rPr>
        <w:t>движений нет – 2 балла.</w:t>
      </w:r>
    </w:p>
    <w:p w:rsidR="003E6D61" w:rsidRPr="003E6D61" w:rsidRDefault="003E6D61" w:rsidP="004060D2">
      <w:pPr>
        <w:rPr>
          <w:szCs w:val="24"/>
        </w:rPr>
      </w:pPr>
    </w:p>
    <w:p w:rsidR="003E6D61" w:rsidRPr="003E6D61" w:rsidRDefault="003E6D61" w:rsidP="004060D2">
      <w:pPr>
        <w:rPr>
          <w:szCs w:val="24"/>
        </w:rPr>
      </w:pPr>
    </w:p>
    <w:p w:rsidR="003E6D61" w:rsidRPr="00403273" w:rsidRDefault="003E6D61" w:rsidP="003E6D61">
      <w:pPr>
        <w:rPr>
          <w:rFonts w:eastAsiaTheme="minorEastAsia"/>
          <w:bCs/>
          <w:color w:val="000000"/>
          <w:szCs w:val="24"/>
        </w:rPr>
      </w:pPr>
    </w:p>
    <w:p w:rsidR="003E6D61" w:rsidRPr="00403273" w:rsidRDefault="003E6D61" w:rsidP="003E6D61"/>
    <w:p w:rsidR="003E6D61" w:rsidRDefault="003E6D61" w:rsidP="003E6D61">
      <w:pPr>
        <w:rPr>
          <w:rFonts w:eastAsiaTheme="minorEastAsia"/>
          <w:bCs/>
          <w:color w:val="000000"/>
          <w:szCs w:val="24"/>
        </w:rPr>
      </w:pPr>
    </w:p>
    <w:p w:rsidR="003E6D61" w:rsidRDefault="003E6D61" w:rsidP="003E6D61">
      <w:pPr>
        <w:rPr>
          <w:rFonts w:eastAsiaTheme="minorEastAsia"/>
          <w:bCs/>
          <w:color w:val="000000"/>
          <w:szCs w:val="24"/>
        </w:rPr>
      </w:pPr>
    </w:p>
    <w:p w:rsidR="003E6D61" w:rsidRDefault="003E6D61" w:rsidP="003E6D61">
      <w:pPr>
        <w:rPr>
          <w:rFonts w:eastAsiaTheme="minorEastAsia"/>
          <w:bCs/>
          <w:color w:val="000000"/>
          <w:szCs w:val="24"/>
        </w:rPr>
      </w:pPr>
    </w:p>
    <w:p w:rsidR="003E6D61" w:rsidRPr="006C5617" w:rsidRDefault="003E6D61" w:rsidP="003E6D61">
      <w:pPr>
        <w:rPr>
          <w:rFonts w:eastAsiaTheme="minorEastAsia"/>
          <w:color w:val="000000"/>
          <w:szCs w:val="24"/>
        </w:rPr>
      </w:pPr>
    </w:p>
    <w:p w:rsidR="003E6D61" w:rsidRPr="003E6D61" w:rsidRDefault="003E6D61" w:rsidP="003E6D61">
      <w:pPr>
        <w:rPr>
          <w:rFonts w:eastAsiaTheme="minorEastAsia"/>
          <w:color w:val="000000"/>
          <w:szCs w:val="24"/>
        </w:rPr>
      </w:pPr>
    </w:p>
    <w:p w:rsidR="003E6D61" w:rsidRPr="003E6D61" w:rsidRDefault="003E6D61" w:rsidP="003E6D61">
      <w:pPr>
        <w:rPr>
          <w:rFonts w:eastAsiaTheme="minorEastAsia"/>
          <w:color w:val="000000"/>
          <w:szCs w:val="24"/>
        </w:rPr>
      </w:pPr>
    </w:p>
    <w:p w:rsidR="003E6D61" w:rsidRPr="003E6D61" w:rsidRDefault="003E6D61" w:rsidP="003E6D61">
      <w:pPr>
        <w:rPr>
          <w:color w:val="000000"/>
          <w:szCs w:val="24"/>
        </w:rPr>
      </w:pPr>
    </w:p>
    <w:p w:rsidR="003E6D61" w:rsidRPr="00E92D5C" w:rsidRDefault="003E6D61" w:rsidP="003E6D61">
      <w:pPr>
        <w:rPr>
          <w:i/>
          <w:color w:val="000000"/>
          <w:szCs w:val="24"/>
        </w:rPr>
      </w:pPr>
    </w:p>
    <w:p w:rsidR="003E6D61" w:rsidRDefault="003E6D61" w:rsidP="003E6D61">
      <w:pPr>
        <w:rPr>
          <w:color w:val="000000"/>
          <w:szCs w:val="24"/>
        </w:rPr>
      </w:pPr>
    </w:p>
    <w:p w:rsidR="003E6D61" w:rsidRPr="003E6D61" w:rsidRDefault="003E6D61" w:rsidP="004060D2">
      <w:pPr>
        <w:rPr>
          <w:szCs w:val="24"/>
        </w:rPr>
      </w:pPr>
    </w:p>
    <w:sectPr w:rsidR="003E6D61" w:rsidRPr="003E6D61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37" w:rsidRDefault="00551437" w:rsidP="00403077">
      <w:r>
        <w:separator/>
      </w:r>
    </w:p>
  </w:endnote>
  <w:endnote w:type="continuationSeparator" w:id="0">
    <w:p w:rsidR="00551437" w:rsidRDefault="00551437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37" w:rsidRDefault="00551437" w:rsidP="00403077">
      <w:r>
        <w:separator/>
      </w:r>
    </w:p>
  </w:footnote>
  <w:footnote w:type="continuationSeparator" w:id="0">
    <w:p w:rsidR="00551437" w:rsidRDefault="00551437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39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045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3FC8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4B5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15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6EEE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A99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1C8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D61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0D2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17DCE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3D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969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437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05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27D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270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7BF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194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424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6C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0FB9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027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39F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8B4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558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37E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34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6E1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5E9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646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42F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1F4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DF0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2F45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7D8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131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C41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BC4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505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23B8-338E-4A5D-94BB-DA047B4F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47</cp:revision>
  <cp:lastPrinted>2024-10-13T17:10:00Z</cp:lastPrinted>
  <dcterms:created xsi:type="dcterms:W3CDTF">2017-10-16T10:30:00Z</dcterms:created>
  <dcterms:modified xsi:type="dcterms:W3CDTF">2024-10-13T17:35:00Z</dcterms:modified>
</cp:coreProperties>
</file>