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B30F" w14:textId="77777777" w:rsidR="000A4540" w:rsidRDefault="000A4540" w:rsidP="000A4540">
      <w:pPr>
        <w:jc w:val="center"/>
      </w:pPr>
      <w:r>
        <w:t>Муниципальный</w:t>
      </w:r>
      <w:r w:rsidRPr="0089647B">
        <w:t xml:space="preserve"> этап Всероссийск</w:t>
      </w:r>
      <w:r>
        <w:t>ой</w:t>
      </w:r>
      <w:r w:rsidRPr="0089647B">
        <w:t xml:space="preserve"> олимпиад</w:t>
      </w:r>
      <w:r>
        <w:t>ы</w:t>
      </w:r>
      <w:r w:rsidRPr="0089647B">
        <w:t xml:space="preserve"> школьников </w:t>
      </w:r>
      <w:r>
        <w:t>по экономике</w:t>
      </w:r>
    </w:p>
    <w:p w14:paraId="22EC3678" w14:textId="77777777" w:rsidR="000A4540" w:rsidRDefault="000A4540" w:rsidP="000A4540">
      <w:pPr>
        <w:jc w:val="center"/>
      </w:pPr>
      <w:r>
        <w:t>Красноярский край</w:t>
      </w:r>
    </w:p>
    <w:p w14:paraId="5AF26259" w14:textId="77777777" w:rsidR="000A4540" w:rsidRPr="0089647B" w:rsidRDefault="000A4540" w:rsidP="000A4540">
      <w:pPr>
        <w:jc w:val="center"/>
      </w:pPr>
      <w:r w:rsidRPr="0089647B">
        <w:t>20</w:t>
      </w:r>
      <w:r>
        <w:t>24</w:t>
      </w:r>
      <w:r w:rsidRPr="0089647B">
        <w:t>-202</w:t>
      </w:r>
      <w:r>
        <w:t>5</w:t>
      </w:r>
      <w:r w:rsidRPr="0089647B">
        <w:t xml:space="preserve"> учебный год</w:t>
      </w:r>
    </w:p>
    <w:p w14:paraId="1FB3D87C" w14:textId="17064CDD" w:rsidR="000A4540" w:rsidRPr="000A4540" w:rsidRDefault="000A4540" w:rsidP="000A4540">
      <w:pPr>
        <w:jc w:val="center"/>
        <w:rPr>
          <w:b/>
          <w:bCs/>
        </w:rPr>
      </w:pPr>
      <w:r w:rsidRPr="000A4540">
        <w:rPr>
          <w:b/>
          <w:bCs/>
        </w:rPr>
        <w:t>Ответы 7-8 класс</w:t>
      </w:r>
    </w:p>
    <w:p w14:paraId="5184D2F4" w14:textId="77777777" w:rsidR="000A4540" w:rsidRPr="0089647B" w:rsidRDefault="000A4540" w:rsidP="000A4540">
      <w:pPr>
        <w:jc w:val="center"/>
      </w:pPr>
      <w:r w:rsidRPr="0089647B">
        <w:t xml:space="preserve">Время выполнения </w:t>
      </w:r>
      <w:r>
        <w:t>120</w:t>
      </w:r>
      <w:r w:rsidRPr="0089647B">
        <w:t xml:space="preserve"> мин. Максимальное кол-во баллов – </w:t>
      </w:r>
      <w:r>
        <w:t>100</w:t>
      </w:r>
    </w:p>
    <w:p w14:paraId="19B6B3CD" w14:textId="77777777" w:rsidR="00073FFF" w:rsidRPr="009A352F" w:rsidRDefault="00073FFF" w:rsidP="00073FFF">
      <w:pPr>
        <w:jc w:val="center"/>
        <w:rPr>
          <w:b/>
        </w:rPr>
      </w:pPr>
    </w:p>
    <w:p w14:paraId="111C6E75" w14:textId="77777777" w:rsidR="00073FFF" w:rsidRPr="009A352F" w:rsidRDefault="00073FFF" w:rsidP="00073FFF">
      <w:pPr>
        <w:jc w:val="center"/>
        <w:rPr>
          <w:b/>
        </w:rPr>
      </w:pPr>
      <w:r w:rsidRPr="009A352F">
        <w:rPr>
          <w:b/>
        </w:rPr>
        <w:t>ОТВЕТЫ НА ТЕСТ</w:t>
      </w:r>
    </w:p>
    <w:p w14:paraId="0AC62DB6" w14:textId="77777777" w:rsidR="00073FFF" w:rsidRPr="009A352F" w:rsidRDefault="00073FFF" w:rsidP="00073FFF"/>
    <w:p w14:paraId="6FD46339" w14:textId="3A43FBDA" w:rsidR="00073FFF" w:rsidRPr="009A352F" w:rsidRDefault="00073FFF" w:rsidP="00073FFF">
      <w:pPr>
        <w:rPr>
          <w:b/>
        </w:rPr>
      </w:pPr>
      <w:r w:rsidRPr="009A352F">
        <w:rPr>
          <w:b/>
        </w:rPr>
        <w:t>Тест 1. Только один возможный ответ: «Верно» или «Неверно» (</w:t>
      </w:r>
      <w:r w:rsidR="00DE1732" w:rsidRPr="00DE1732">
        <w:rPr>
          <w:b/>
        </w:rPr>
        <w:t>3</w:t>
      </w:r>
      <w:r w:rsidRPr="009A352F">
        <w:rPr>
          <w:b/>
        </w:rPr>
        <w:t xml:space="preserve"> балл</w:t>
      </w:r>
      <w:r w:rsidR="000A4540">
        <w:rPr>
          <w:b/>
        </w:rPr>
        <w:t>а</w:t>
      </w:r>
      <w:r w:rsidRPr="009A352F">
        <w:rPr>
          <w:b/>
        </w:rPr>
        <w:t>)</w:t>
      </w:r>
    </w:p>
    <w:p w14:paraId="41EF862E" w14:textId="7777777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0A4540" w14:paraId="18FE1641" w14:textId="77777777" w:rsidTr="00977C41">
        <w:trPr>
          <w:jc w:val="center"/>
        </w:trPr>
        <w:tc>
          <w:tcPr>
            <w:tcW w:w="2268" w:type="dxa"/>
          </w:tcPr>
          <w:p w14:paraId="1673B939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2268" w:type="dxa"/>
          </w:tcPr>
          <w:p w14:paraId="70958A42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Верно (1)</w:t>
            </w:r>
          </w:p>
        </w:tc>
        <w:tc>
          <w:tcPr>
            <w:tcW w:w="2268" w:type="dxa"/>
          </w:tcPr>
          <w:p w14:paraId="33E5FBE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 (2)</w:t>
            </w:r>
          </w:p>
        </w:tc>
      </w:tr>
      <w:tr w:rsidR="000A4540" w14:paraId="05A55626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66A871B6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268" w:type="dxa"/>
          </w:tcPr>
          <w:p w14:paraId="671F3280" w14:textId="5B9B45B8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Верно</w:t>
            </w:r>
          </w:p>
        </w:tc>
        <w:tc>
          <w:tcPr>
            <w:tcW w:w="2268" w:type="dxa"/>
          </w:tcPr>
          <w:p w14:paraId="32E13B1B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</w:tr>
      <w:tr w:rsidR="000A4540" w14:paraId="3DAE079A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32E6B364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</w:tcPr>
          <w:p w14:paraId="577CD706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6B51D6E5" w14:textId="229D2592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</w:t>
            </w:r>
          </w:p>
        </w:tc>
      </w:tr>
      <w:tr w:rsidR="000A4540" w14:paraId="6CB5550E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586674E3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268" w:type="dxa"/>
          </w:tcPr>
          <w:p w14:paraId="6D9F0F6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0A1F4561" w14:textId="66F67821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</w:t>
            </w:r>
          </w:p>
        </w:tc>
      </w:tr>
    </w:tbl>
    <w:p w14:paraId="6B25F43A" w14:textId="77777777" w:rsidR="00073FFF" w:rsidRPr="009A352F" w:rsidRDefault="00073FFF" w:rsidP="00073FFF">
      <w:pPr>
        <w:rPr>
          <w:b/>
        </w:rPr>
      </w:pPr>
    </w:p>
    <w:p w14:paraId="2A174BE9" w14:textId="77777777" w:rsidR="00073FFF" w:rsidRPr="009A352F" w:rsidRDefault="00073FFF" w:rsidP="00073FFF">
      <w:pPr>
        <w:rPr>
          <w:b/>
        </w:rPr>
      </w:pPr>
    </w:p>
    <w:p w14:paraId="5AC7E06A" w14:textId="6EAEA9D7" w:rsidR="00073FFF" w:rsidRPr="009A352F" w:rsidRDefault="00073FFF" w:rsidP="00073FFF">
      <w:pPr>
        <w:rPr>
          <w:b/>
        </w:rPr>
      </w:pPr>
      <w:r w:rsidRPr="009A352F">
        <w:rPr>
          <w:b/>
        </w:rPr>
        <w:t xml:space="preserve">Тест 2. Только один правильный ответ </w:t>
      </w:r>
      <w:r w:rsidR="000A4540" w:rsidRPr="009A352F">
        <w:rPr>
          <w:b/>
        </w:rPr>
        <w:t>(</w:t>
      </w:r>
      <w:r w:rsidR="00DE1732" w:rsidRPr="00DE1732">
        <w:rPr>
          <w:b/>
        </w:rPr>
        <w:t>6</w:t>
      </w:r>
      <w:r w:rsidR="000A4540" w:rsidRPr="009A352F">
        <w:rPr>
          <w:b/>
        </w:rPr>
        <w:t xml:space="preserve"> балл</w:t>
      </w:r>
      <w:r w:rsidR="000A4540">
        <w:rPr>
          <w:b/>
        </w:rPr>
        <w:t>ов</w:t>
      </w:r>
      <w:r w:rsidR="000A4540" w:rsidRPr="009A352F">
        <w:rPr>
          <w:b/>
        </w:rPr>
        <w:t>)</w:t>
      </w:r>
    </w:p>
    <w:p w14:paraId="40F93A3E" w14:textId="7777777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3EE0A9F6" w14:textId="77777777" w:rsidTr="00977C41">
        <w:trPr>
          <w:jc w:val="center"/>
        </w:trPr>
        <w:tc>
          <w:tcPr>
            <w:tcW w:w="3458" w:type="dxa"/>
          </w:tcPr>
          <w:p w14:paraId="2B452592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16BF2AFB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52248FF6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4BE526D8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31101C90" w14:textId="4F215C56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0A4540" w14:paraId="2AED1ACA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5FB3AD6D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0B111F5E" w14:textId="4DE03658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0A4540" w14:paraId="35E2B10D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5296F5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01A1C3D7" w14:textId="2D91A569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</w:tbl>
    <w:p w14:paraId="763362E9" w14:textId="77777777" w:rsidR="00073FFF" w:rsidRPr="009A352F" w:rsidRDefault="00073FFF" w:rsidP="00073FFF">
      <w:pPr>
        <w:rPr>
          <w:b/>
        </w:rPr>
      </w:pPr>
    </w:p>
    <w:p w14:paraId="1D2FA71A" w14:textId="1DE69DAE" w:rsidR="000A4540" w:rsidRPr="009A352F" w:rsidRDefault="00073FFF" w:rsidP="000A4540">
      <w:pPr>
        <w:rPr>
          <w:b/>
        </w:rPr>
      </w:pPr>
      <w:r w:rsidRPr="009A352F">
        <w:rPr>
          <w:b/>
        </w:rPr>
        <w:t xml:space="preserve">Тест 3. Выбрать все верные ответы </w:t>
      </w:r>
      <w:r w:rsidR="000A4540" w:rsidRPr="009A352F">
        <w:rPr>
          <w:b/>
        </w:rPr>
        <w:t>(</w:t>
      </w:r>
      <w:r w:rsidR="00DE1732" w:rsidRPr="00DE1732">
        <w:rPr>
          <w:b/>
        </w:rPr>
        <w:t>9</w:t>
      </w:r>
      <w:r w:rsidR="000A4540" w:rsidRPr="009A352F">
        <w:rPr>
          <w:b/>
        </w:rPr>
        <w:t xml:space="preserve"> балл</w:t>
      </w:r>
      <w:r w:rsidR="000A4540">
        <w:rPr>
          <w:b/>
        </w:rPr>
        <w:t>ов</w:t>
      </w:r>
      <w:r w:rsidR="000A4540" w:rsidRPr="009A352F">
        <w:rPr>
          <w:b/>
        </w:rPr>
        <w:t>)</w:t>
      </w:r>
    </w:p>
    <w:p w14:paraId="736251D1" w14:textId="482A570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3A83D3B4" w14:textId="77777777" w:rsidTr="00977C41">
        <w:trPr>
          <w:jc w:val="center"/>
        </w:trPr>
        <w:tc>
          <w:tcPr>
            <w:tcW w:w="3458" w:type="dxa"/>
          </w:tcPr>
          <w:p w14:paraId="4A9CC4D7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7B3850E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0C649B4B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E5D85E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14E766EF" w14:textId="363634D9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1, 4</w:t>
            </w:r>
          </w:p>
        </w:tc>
      </w:tr>
      <w:tr w:rsidR="000A4540" w14:paraId="63ACD76F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0AA6562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2A42E736" w14:textId="6B35A82B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1, 4, 5</w:t>
            </w:r>
          </w:p>
        </w:tc>
      </w:tr>
      <w:tr w:rsidR="000A4540" w14:paraId="6FC6F5BA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1234BF3D" w14:textId="40079FB4" w:rsidR="000A4540" w:rsidRDefault="00DE1732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0C994A60" w14:textId="47348289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1, 3</w:t>
            </w:r>
          </w:p>
        </w:tc>
      </w:tr>
    </w:tbl>
    <w:p w14:paraId="4E8C469E" w14:textId="77777777" w:rsidR="00073FFF" w:rsidRDefault="00073FFF" w:rsidP="00073FFF">
      <w:pPr>
        <w:rPr>
          <w:b/>
        </w:rPr>
      </w:pPr>
    </w:p>
    <w:p w14:paraId="39E03D77" w14:textId="18144AB1" w:rsidR="000A4540" w:rsidRPr="009A439E" w:rsidRDefault="000A4540" w:rsidP="00073FFF">
      <w:pPr>
        <w:rPr>
          <w:b/>
        </w:rPr>
      </w:pPr>
      <w:r>
        <w:rPr>
          <w:b/>
        </w:rPr>
        <w:t>4. Задания с открытым ответом</w:t>
      </w:r>
      <w:r w:rsidR="009A439E" w:rsidRPr="009A439E">
        <w:rPr>
          <w:b/>
        </w:rPr>
        <w:t xml:space="preserve"> </w:t>
      </w:r>
      <w:r w:rsidR="009A439E" w:rsidRPr="009A352F">
        <w:rPr>
          <w:b/>
        </w:rPr>
        <w:t>(</w:t>
      </w:r>
      <w:r w:rsidR="009A439E">
        <w:rPr>
          <w:b/>
        </w:rPr>
        <w:t>1</w:t>
      </w:r>
      <w:r w:rsidR="00DE1732" w:rsidRPr="00DE1732">
        <w:rPr>
          <w:b/>
        </w:rPr>
        <w:t>2</w:t>
      </w:r>
      <w:r w:rsidR="009A439E" w:rsidRPr="009A352F">
        <w:rPr>
          <w:b/>
        </w:rPr>
        <w:t xml:space="preserve"> балл</w:t>
      </w:r>
      <w:r w:rsidR="009A439E">
        <w:rPr>
          <w:b/>
        </w:rPr>
        <w:t>ов</w:t>
      </w:r>
      <w:r w:rsidR="009A439E" w:rsidRPr="009A352F">
        <w:rPr>
          <w:b/>
        </w:rPr>
        <w:t>)</w:t>
      </w:r>
    </w:p>
    <w:p w14:paraId="5DC0C3FA" w14:textId="77777777" w:rsidR="000A4540" w:rsidRDefault="000A4540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08169101" w14:textId="77777777" w:rsidTr="00977C41">
        <w:trPr>
          <w:jc w:val="center"/>
        </w:trPr>
        <w:tc>
          <w:tcPr>
            <w:tcW w:w="3458" w:type="dxa"/>
          </w:tcPr>
          <w:p w14:paraId="254FA22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7B0BA06E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485F3DFD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4C57C59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074049E3" w14:textId="1C5A3CBA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29500</w:t>
            </w:r>
          </w:p>
        </w:tc>
      </w:tr>
      <w:tr w:rsidR="000A4540" w14:paraId="5C751725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08D9F96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2D421D91" w14:textId="246F9946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0A4540" w14:paraId="02EE5D03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59EA0119" w14:textId="3DA76F43" w:rsidR="000A4540" w:rsidRDefault="00DE1732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0139012A" w14:textId="76B14045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195</w:t>
            </w:r>
          </w:p>
        </w:tc>
      </w:tr>
    </w:tbl>
    <w:p w14:paraId="6C7FB818" w14:textId="77777777" w:rsidR="000A4540" w:rsidRPr="009A352F" w:rsidRDefault="000A4540" w:rsidP="00073FFF">
      <w:pPr>
        <w:rPr>
          <w:b/>
        </w:rPr>
      </w:pPr>
    </w:p>
    <w:p w14:paraId="1E6EAAB2" w14:textId="77777777" w:rsidR="000A4540" w:rsidRDefault="000A4540">
      <w:pPr>
        <w:rPr>
          <w:b/>
        </w:rPr>
      </w:pPr>
      <w:r>
        <w:rPr>
          <w:b/>
        </w:rPr>
        <w:br w:type="page"/>
      </w:r>
    </w:p>
    <w:p w14:paraId="767E098A" w14:textId="793FC4D2" w:rsidR="00073FFF" w:rsidRPr="009A352F" w:rsidRDefault="00073FFF" w:rsidP="000A4540">
      <w:pPr>
        <w:jc w:val="center"/>
        <w:rPr>
          <w:b/>
        </w:rPr>
      </w:pPr>
      <w:r w:rsidRPr="009A352F">
        <w:rPr>
          <w:b/>
        </w:rPr>
        <w:lastRenderedPageBreak/>
        <w:t>ЗАДАЧИ</w:t>
      </w:r>
    </w:p>
    <w:p w14:paraId="5C40F3C9" w14:textId="77777777" w:rsidR="00073FFF" w:rsidRPr="009A352F" w:rsidRDefault="00073FFF" w:rsidP="00073FFF">
      <w:pPr>
        <w:rPr>
          <w:b/>
        </w:rPr>
      </w:pPr>
    </w:p>
    <w:p w14:paraId="66A08297" w14:textId="15B7F7ED" w:rsidR="000A4540" w:rsidRDefault="000A4540" w:rsidP="000A4540">
      <w:pPr>
        <w:ind w:right="-1" w:firstLine="709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>Задача 1 (</w:t>
      </w:r>
      <w:r w:rsidR="00CC3C02">
        <w:rPr>
          <w:b/>
          <w:noProof/>
          <w:snapToGrid w:val="0"/>
        </w:rPr>
        <w:t>20</w:t>
      </w:r>
      <w:r w:rsidRPr="003A6270">
        <w:rPr>
          <w:b/>
          <w:noProof/>
          <w:snapToGrid w:val="0"/>
        </w:rPr>
        <w:t xml:space="preserve"> баллов)</w:t>
      </w:r>
    </w:p>
    <w:p w14:paraId="36BEC34E" w14:textId="77777777" w:rsidR="000A4540" w:rsidRDefault="000A4540" w:rsidP="000A4540">
      <w:pPr>
        <w:ind w:right="-1" w:firstLine="708"/>
        <w:jc w:val="both"/>
      </w:pPr>
      <w:r>
        <w:t>Друзья Андрей, Борис и Виктор решили съездить отдохнуть в Сочи.</w:t>
      </w:r>
    </w:p>
    <w:p w14:paraId="4F57691E" w14:textId="77777777" w:rsidR="000A4540" w:rsidRDefault="000A4540" w:rsidP="000A4540">
      <w:pPr>
        <w:ind w:right="-1" w:firstLine="708"/>
        <w:jc w:val="both"/>
      </w:pPr>
      <w:r>
        <w:t>Путешествие из Красноярска в Сочи занимает 4 рабочих дня поездом и 1 рабочий день самолетом (с учетом времени поездки в аэропорт/на вокзал).</w:t>
      </w:r>
    </w:p>
    <w:p w14:paraId="67687F4F" w14:textId="77777777" w:rsidR="000A4540" w:rsidRDefault="000A4540" w:rsidP="000A4540">
      <w:pPr>
        <w:ind w:right="-1" w:firstLine="708"/>
        <w:jc w:val="both"/>
      </w:pPr>
      <w:r>
        <w:t xml:space="preserve">Стоимость проезда поездом туда и обратно Красноярск – Сочи и Сочи – Красноярск составляет 19000 рублей, самолетом в оба конца Красноярск – Сочи и Сочи – Красноярск – 40000 рублей. </w:t>
      </w:r>
    </w:p>
    <w:p w14:paraId="2EE8EA9E" w14:textId="77777777" w:rsidR="000A4540" w:rsidRDefault="000A4540" w:rsidP="000A4540">
      <w:pPr>
        <w:ind w:right="-1" w:firstLine="708"/>
        <w:jc w:val="both"/>
      </w:pPr>
      <w:r>
        <w:t>За один рабочий день Андрей получает 2500 рублей, Борис – 3500 рублей, а Виктор – 4500 рублей.</w:t>
      </w:r>
    </w:p>
    <w:p w14:paraId="387D7EF9" w14:textId="77777777" w:rsidR="000A4540" w:rsidRDefault="000A4540" w:rsidP="000A4540">
      <w:pPr>
        <w:ind w:right="-1" w:firstLine="708"/>
        <w:jc w:val="both"/>
      </w:pPr>
      <w:r>
        <w:t>Какой вид транспорта выгодно выбрать каждому из друзей?</w:t>
      </w:r>
    </w:p>
    <w:p w14:paraId="708BABBF" w14:textId="77777777" w:rsidR="000A4540" w:rsidRPr="00E267A9" w:rsidRDefault="000A4540" w:rsidP="000A4540">
      <w:pPr>
        <w:ind w:right="-1" w:firstLine="708"/>
        <w:jc w:val="both"/>
        <w:rPr>
          <w:b/>
          <w:bCs/>
          <w:u w:val="single"/>
        </w:rPr>
      </w:pPr>
      <w:r w:rsidRPr="00E267A9">
        <w:rPr>
          <w:b/>
          <w:bCs/>
          <w:u w:val="single"/>
        </w:rPr>
        <w:t>Решение:</w:t>
      </w:r>
    </w:p>
    <w:p w14:paraId="3948A603" w14:textId="77777777" w:rsidR="000A4540" w:rsidRPr="00E267A9" w:rsidRDefault="000A4540" w:rsidP="000A4540">
      <w:pPr>
        <w:pStyle w:val="a4"/>
        <w:numPr>
          <w:ilvl w:val="0"/>
          <w:numId w:val="5"/>
        </w:numPr>
        <w:ind w:right="-1"/>
        <w:jc w:val="both"/>
      </w:pPr>
      <w:r w:rsidRPr="00E267A9">
        <w:t>Определим сумму явных и неявных издержек Андрея на путешествие самолетом:</w:t>
      </w:r>
    </w:p>
    <w:p w14:paraId="3315A306" w14:textId="63A71081" w:rsidR="000A4540" w:rsidRPr="00E267A9" w:rsidRDefault="000A4540" w:rsidP="000A4540">
      <w:pPr>
        <w:ind w:right="-1" w:firstLine="708"/>
        <w:jc w:val="both"/>
      </w:pPr>
      <w:r w:rsidRPr="00E267A9">
        <w:t>40000+2*2500 = 45000 рублей (</w:t>
      </w:r>
      <w:r w:rsidR="00DE1732" w:rsidRPr="00CC3C02">
        <w:t>3</w:t>
      </w:r>
      <w:r w:rsidRPr="00E267A9">
        <w:t xml:space="preserve"> балла)</w:t>
      </w:r>
    </w:p>
    <w:p w14:paraId="601BE02A" w14:textId="77777777" w:rsidR="000A4540" w:rsidRPr="00E267A9" w:rsidRDefault="000A4540" w:rsidP="000A4540">
      <w:pPr>
        <w:ind w:right="-1" w:firstLine="708"/>
        <w:jc w:val="both"/>
      </w:pPr>
      <w:r w:rsidRPr="00E267A9">
        <w:t>Определим сумму явных и неявных издержек Андрея на путешествие поездом:</w:t>
      </w:r>
    </w:p>
    <w:p w14:paraId="287393EF" w14:textId="471A3257" w:rsidR="000A4540" w:rsidRPr="00E267A9" w:rsidRDefault="000A4540" w:rsidP="000A4540">
      <w:pPr>
        <w:ind w:right="-1" w:firstLine="708"/>
        <w:jc w:val="both"/>
      </w:pPr>
      <w:r w:rsidRPr="00E267A9">
        <w:t>19000 + 8*2500 = 37000 рублей (</w:t>
      </w:r>
      <w:r w:rsidR="00DE1732" w:rsidRPr="00CC3C02">
        <w:t>3</w:t>
      </w:r>
      <w:r w:rsidRPr="00E267A9">
        <w:t xml:space="preserve"> балла)</w:t>
      </w:r>
    </w:p>
    <w:p w14:paraId="74FF0825" w14:textId="77777777" w:rsidR="000A4540" w:rsidRPr="00E267A9" w:rsidRDefault="000A4540" w:rsidP="000A4540">
      <w:pPr>
        <w:ind w:right="-1" w:firstLine="708"/>
        <w:jc w:val="both"/>
      </w:pPr>
      <w:r w:rsidRPr="00E267A9">
        <w:t>45000 рублей ˃ 38000 рублей, следовательно, Андрею выгоднее путешествовать поездом.</w:t>
      </w:r>
    </w:p>
    <w:p w14:paraId="76E868DA" w14:textId="77777777" w:rsidR="000A4540" w:rsidRPr="00E267A9" w:rsidRDefault="000A4540" w:rsidP="000A4540">
      <w:pPr>
        <w:pStyle w:val="a4"/>
        <w:numPr>
          <w:ilvl w:val="0"/>
          <w:numId w:val="5"/>
        </w:numPr>
        <w:tabs>
          <w:tab w:val="left" w:pos="993"/>
        </w:tabs>
        <w:ind w:left="0" w:right="-1" w:firstLine="708"/>
        <w:jc w:val="both"/>
      </w:pPr>
      <w:r w:rsidRPr="00E267A9">
        <w:t>Определим сумму явных и неявных издержек Бориса на путешествие самолетом:</w:t>
      </w:r>
    </w:p>
    <w:p w14:paraId="4D0B6550" w14:textId="2906B19E" w:rsidR="000A4540" w:rsidRPr="00E267A9" w:rsidRDefault="000A4540" w:rsidP="000A4540">
      <w:pPr>
        <w:ind w:right="-1" w:firstLine="708"/>
        <w:jc w:val="both"/>
      </w:pPr>
      <w:r w:rsidRPr="00E267A9">
        <w:t>40000+2*3500 = 47000 рублей (</w:t>
      </w:r>
      <w:r w:rsidR="00DE1732" w:rsidRPr="00CC3C02">
        <w:t xml:space="preserve">3 </w:t>
      </w:r>
      <w:r w:rsidRPr="00E267A9">
        <w:t>балла)</w:t>
      </w:r>
    </w:p>
    <w:p w14:paraId="493A7A1D" w14:textId="77777777" w:rsidR="000A4540" w:rsidRPr="00E267A9" w:rsidRDefault="000A4540" w:rsidP="000A4540">
      <w:pPr>
        <w:ind w:right="-1" w:firstLine="708"/>
        <w:jc w:val="both"/>
      </w:pPr>
      <w:r w:rsidRPr="00E267A9">
        <w:t>Определим сумму явных и неявных издержек Бориса на путешествие поездом:</w:t>
      </w:r>
    </w:p>
    <w:p w14:paraId="636B9262" w14:textId="146232BD" w:rsidR="000A4540" w:rsidRPr="00E267A9" w:rsidRDefault="000A4540" w:rsidP="000A4540">
      <w:pPr>
        <w:ind w:right="-1" w:firstLine="708"/>
        <w:jc w:val="both"/>
      </w:pPr>
      <w:r w:rsidRPr="00E267A9">
        <w:t>19000 + 8*3500 = 47000 рублей (</w:t>
      </w:r>
      <w:r w:rsidR="00DE1732" w:rsidRPr="00CC3C02">
        <w:t>3</w:t>
      </w:r>
      <w:r w:rsidRPr="00E267A9">
        <w:t xml:space="preserve"> балла)</w:t>
      </w:r>
    </w:p>
    <w:p w14:paraId="30DBB05D" w14:textId="665B8B54" w:rsidR="000A4540" w:rsidRPr="00E267A9" w:rsidRDefault="000A4540" w:rsidP="000A4540">
      <w:pPr>
        <w:ind w:right="-1" w:firstLine="708"/>
        <w:jc w:val="both"/>
      </w:pPr>
      <w:r w:rsidRPr="00E267A9">
        <w:t xml:space="preserve">47000 рублей = 47000 рублей, следовательно, Борису безразлично, каким видом транспорта путешествовать. </w:t>
      </w:r>
    </w:p>
    <w:p w14:paraId="7709B5CD" w14:textId="77777777" w:rsidR="000A4540" w:rsidRPr="00E267A9" w:rsidRDefault="000A4540" w:rsidP="000A4540">
      <w:pPr>
        <w:pStyle w:val="a4"/>
        <w:numPr>
          <w:ilvl w:val="0"/>
          <w:numId w:val="5"/>
        </w:numPr>
        <w:tabs>
          <w:tab w:val="left" w:pos="993"/>
        </w:tabs>
        <w:ind w:left="0" w:right="-1" w:firstLine="709"/>
        <w:jc w:val="both"/>
      </w:pPr>
      <w:r w:rsidRPr="00E267A9">
        <w:t>Определим сумму явных и неявных издержек Виктора на путешествие самолетом:</w:t>
      </w:r>
    </w:p>
    <w:p w14:paraId="4A906764" w14:textId="5F563B13" w:rsidR="000A4540" w:rsidRPr="00E267A9" w:rsidRDefault="000A4540" w:rsidP="000A4540">
      <w:pPr>
        <w:ind w:right="-1" w:firstLine="708"/>
        <w:jc w:val="both"/>
      </w:pPr>
      <w:r w:rsidRPr="00E267A9">
        <w:t>40000+2*4500 = 49000 рублей (</w:t>
      </w:r>
      <w:r w:rsidR="00DE1732" w:rsidRPr="00CC3C02">
        <w:t>3</w:t>
      </w:r>
      <w:r w:rsidRPr="00E267A9">
        <w:t xml:space="preserve"> балла)</w:t>
      </w:r>
    </w:p>
    <w:p w14:paraId="20DB5327" w14:textId="77777777" w:rsidR="000A4540" w:rsidRPr="00E267A9" w:rsidRDefault="000A4540" w:rsidP="000A4540">
      <w:pPr>
        <w:ind w:right="-1" w:firstLine="708"/>
        <w:jc w:val="both"/>
      </w:pPr>
      <w:r w:rsidRPr="00E267A9">
        <w:t>Определим сумму явных и неявных издержек Виктора на путешествие поездом:</w:t>
      </w:r>
    </w:p>
    <w:p w14:paraId="1911C142" w14:textId="4FE0BCE6" w:rsidR="000A4540" w:rsidRPr="00E267A9" w:rsidRDefault="000A4540" w:rsidP="000A4540">
      <w:pPr>
        <w:ind w:right="-1" w:firstLine="708"/>
        <w:jc w:val="both"/>
      </w:pPr>
      <w:r w:rsidRPr="00E267A9">
        <w:t>19000 + 8*4500 = 55000 рублей (</w:t>
      </w:r>
      <w:r w:rsidR="00DE1732" w:rsidRPr="00CC3C02">
        <w:t>3</w:t>
      </w:r>
      <w:r w:rsidRPr="00E267A9">
        <w:t xml:space="preserve"> балла)</w:t>
      </w:r>
    </w:p>
    <w:p w14:paraId="592FBC65" w14:textId="77777777" w:rsidR="000A4540" w:rsidRPr="00CC3C02" w:rsidRDefault="000A4540" w:rsidP="000A4540">
      <w:pPr>
        <w:ind w:right="-1" w:firstLine="708"/>
        <w:jc w:val="both"/>
      </w:pPr>
      <w:r w:rsidRPr="00E267A9">
        <w:t>49000 рублей ˂ 55000 рублей, следовательно, Виктору выгоднее путешествовать самолетом.</w:t>
      </w:r>
    </w:p>
    <w:p w14:paraId="65E1206A" w14:textId="71ECA5AA" w:rsidR="00DE1732" w:rsidRPr="00DE1732" w:rsidRDefault="00DE1732" w:rsidP="000A4540">
      <w:pPr>
        <w:ind w:right="-1" w:firstLine="708"/>
        <w:jc w:val="both"/>
      </w:pPr>
      <w:r>
        <w:t>За верное сравнение издержек каждого друга – 2 балла.</w:t>
      </w:r>
    </w:p>
    <w:p w14:paraId="2436B85D" w14:textId="77777777" w:rsidR="000A4540" w:rsidRPr="00E267A9" w:rsidRDefault="000A4540" w:rsidP="000A4540">
      <w:pPr>
        <w:ind w:right="-1" w:firstLine="708"/>
        <w:jc w:val="both"/>
      </w:pPr>
      <w:r w:rsidRPr="00E267A9">
        <w:t>Ответ: Андрею выгоднее путешествовать поездом, Борису безразлично, каким видом транспорта путешествовать, Виктору выгоднее путешествовать самолетом.</w:t>
      </w:r>
    </w:p>
    <w:p w14:paraId="63323FC4" w14:textId="77777777" w:rsidR="000A4540" w:rsidRPr="00E267A9" w:rsidRDefault="000A4540" w:rsidP="000A4540">
      <w:pPr>
        <w:ind w:right="-1" w:firstLine="708"/>
        <w:jc w:val="both"/>
      </w:pPr>
      <w:r w:rsidRPr="00E267A9">
        <w:t>Примечание: если расчеты сделаны правильно, но в расчетах не учтены затраты на дорогу туда и обратно, снимается 10 баллов с общего результата.</w:t>
      </w:r>
    </w:p>
    <w:p w14:paraId="624B975B" w14:textId="3636D301" w:rsidR="000A4540" w:rsidRPr="00E267A9" w:rsidRDefault="000A4540" w:rsidP="000A4540">
      <w:pPr>
        <w:ind w:right="-1" w:firstLine="708"/>
        <w:jc w:val="both"/>
        <w:rPr>
          <w:b/>
          <w:noProof/>
          <w:snapToGrid w:val="0"/>
        </w:rPr>
      </w:pPr>
      <w:r w:rsidRPr="00E267A9">
        <w:rPr>
          <w:b/>
          <w:noProof/>
          <w:snapToGrid w:val="0"/>
        </w:rPr>
        <w:t>Также эту задачу можно решить посредством сравнения альтернативной стоимости (предельных выгод</w:t>
      </w:r>
      <w:r w:rsidR="000A33FB" w:rsidRPr="00E267A9">
        <w:rPr>
          <w:b/>
          <w:noProof/>
          <w:snapToGrid w:val="0"/>
        </w:rPr>
        <w:t xml:space="preserve"> – того, что удалось дополнительно сэкономить</w:t>
      </w:r>
      <w:r w:rsidRPr="00E267A9">
        <w:rPr>
          <w:b/>
          <w:noProof/>
          <w:snapToGrid w:val="0"/>
        </w:rPr>
        <w:t xml:space="preserve"> и затрат</w:t>
      </w:r>
      <w:r w:rsidR="000A33FB" w:rsidRPr="00E267A9">
        <w:rPr>
          <w:b/>
          <w:noProof/>
          <w:snapToGrid w:val="0"/>
        </w:rPr>
        <w:t xml:space="preserve"> – того, что пришлось дополнительно потратить</w:t>
      </w:r>
      <w:r w:rsidRPr="00E267A9">
        <w:rPr>
          <w:b/>
          <w:noProof/>
          <w:snapToGrid w:val="0"/>
        </w:rPr>
        <w:t>), отталкиваясь от конкретного варианта (поезд/самолет).</w:t>
      </w:r>
    </w:p>
    <w:p w14:paraId="53CE7101" w14:textId="77777777" w:rsidR="000A33FB" w:rsidRPr="00E267A9" w:rsidRDefault="000A33FB" w:rsidP="000A4540">
      <w:pPr>
        <w:ind w:right="-1"/>
        <w:jc w:val="both"/>
        <w:rPr>
          <w:b/>
          <w:noProof/>
          <w:snapToGrid w:val="0"/>
        </w:rPr>
      </w:pPr>
    </w:p>
    <w:p w14:paraId="08FA7A85" w14:textId="048CD283" w:rsidR="000A4540" w:rsidRPr="00E267A9" w:rsidRDefault="000A4540" w:rsidP="000A33FB">
      <w:pPr>
        <w:ind w:right="-1" w:firstLine="709"/>
        <w:jc w:val="both"/>
        <w:rPr>
          <w:b/>
          <w:noProof/>
          <w:snapToGrid w:val="0"/>
        </w:rPr>
      </w:pPr>
      <w:r w:rsidRPr="00E267A9">
        <w:rPr>
          <w:b/>
          <w:noProof/>
          <w:snapToGrid w:val="0"/>
        </w:rPr>
        <w:t>Задача 2 (</w:t>
      </w:r>
      <w:r w:rsidR="00CC3C02">
        <w:rPr>
          <w:b/>
          <w:noProof/>
          <w:snapToGrid w:val="0"/>
        </w:rPr>
        <w:t>20</w:t>
      </w:r>
      <w:r w:rsidRPr="00E267A9">
        <w:rPr>
          <w:b/>
          <w:noProof/>
          <w:snapToGrid w:val="0"/>
        </w:rPr>
        <w:t xml:space="preserve"> баллов)</w:t>
      </w:r>
    </w:p>
    <w:p w14:paraId="0C3AE87B" w14:textId="77777777" w:rsidR="000A4540" w:rsidRPr="00E267A9" w:rsidRDefault="000A4540" w:rsidP="000A4540">
      <w:pPr>
        <w:ind w:firstLine="709"/>
        <w:jc w:val="both"/>
      </w:pPr>
      <w:r w:rsidRPr="00E267A9">
        <w:t>Марфа Петровна разместила все свои сбережения на срочном банковском вкладе, который приносит ей 15% годовых.</w:t>
      </w:r>
    </w:p>
    <w:p w14:paraId="4AF577F2" w14:textId="77777777" w:rsidR="000A4540" w:rsidRPr="00E267A9" w:rsidRDefault="000A4540" w:rsidP="000A4540">
      <w:pPr>
        <w:ind w:firstLine="709"/>
        <w:jc w:val="both"/>
      </w:pPr>
      <w:r w:rsidRPr="00E267A9">
        <w:t>Через год, когда срок вклада истек, а Марфа Петровна, придя в банк узнала, что банк предлагает ставку в 20% годовых. Женщина решила снять деньги и заработанные проценты и разместить ее на новых условиях, добавив к вкладу сумму, равную половине первоначальных вложений.</w:t>
      </w:r>
    </w:p>
    <w:p w14:paraId="460760C5" w14:textId="77777777" w:rsidR="000A4540" w:rsidRPr="00E267A9" w:rsidRDefault="000A4540" w:rsidP="000A4540">
      <w:pPr>
        <w:ind w:firstLine="709"/>
        <w:jc w:val="both"/>
      </w:pPr>
      <w:r w:rsidRPr="00E267A9">
        <w:t xml:space="preserve">Еще через год, после начисления процентов Марфа Петровна закрыла вклад и сняла с него все деньги. В результате всех операций сбережения женщины выросли на 490 тыс. руб. </w:t>
      </w:r>
    </w:p>
    <w:p w14:paraId="241847F3" w14:textId="77777777" w:rsidR="000A4540" w:rsidRPr="00E267A9" w:rsidRDefault="000A4540" w:rsidP="000A4540">
      <w:pPr>
        <w:ind w:firstLine="709"/>
        <w:jc w:val="both"/>
      </w:pPr>
      <w:r w:rsidRPr="00E267A9">
        <w:t>Чему равнялись первоначальные сбережения Марфы Петровны? На сколько процентов они увеличились?</w:t>
      </w:r>
    </w:p>
    <w:p w14:paraId="05A14512" w14:textId="77777777" w:rsidR="000A4540" w:rsidRPr="00E267A9" w:rsidRDefault="000A4540" w:rsidP="000A4540">
      <w:pPr>
        <w:ind w:firstLine="709"/>
        <w:jc w:val="both"/>
        <w:rPr>
          <w:b/>
          <w:bCs/>
          <w:u w:val="single"/>
        </w:rPr>
      </w:pPr>
      <w:r w:rsidRPr="00E267A9">
        <w:rPr>
          <w:b/>
          <w:bCs/>
          <w:u w:val="single"/>
        </w:rPr>
        <w:t xml:space="preserve">Решение: </w:t>
      </w:r>
    </w:p>
    <w:p w14:paraId="16E36FC0" w14:textId="77777777" w:rsidR="000A4540" w:rsidRPr="00E267A9" w:rsidRDefault="000A4540" w:rsidP="000A4540">
      <w:pPr>
        <w:ind w:firstLine="709"/>
        <w:jc w:val="both"/>
      </w:pPr>
      <w:r w:rsidRPr="00E267A9">
        <w:t xml:space="preserve">Предположим, Марфа Петровна открыла вклад на X тыс. рублей. </w:t>
      </w:r>
    </w:p>
    <w:p w14:paraId="2E42D2AC" w14:textId="77777777" w:rsidR="000A4540" w:rsidRPr="00E267A9" w:rsidRDefault="000A4540" w:rsidP="000A4540">
      <w:pPr>
        <w:ind w:firstLine="709"/>
        <w:jc w:val="both"/>
      </w:pPr>
      <w:r w:rsidRPr="00E267A9">
        <w:t xml:space="preserve">Тогда через год на депозите было 1,15*Х тыс. руб. </w:t>
      </w:r>
    </w:p>
    <w:p w14:paraId="5498D39F" w14:textId="3CB20EC2" w:rsidR="000A4540" w:rsidRPr="00E267A9" w:rsidRDefault="000A4540" w:rsidP="000A4540">
      <w:pPr>
        <w:ind w:firstLine="709"/>
        <w:jc w:val="both"/>
      </w:pPr>
      <w:r w:rsidRPr="00E267A9">
        <w:t>С учетом пополнения сумма нового вклада составила 1,15*Х + 0,5*Х тыс. руб.</w:t>
      </w:r>
      <w:r w:rsidR="000A33FB" w:rsidRPr="00E267A9">
        <w:t xml:space="preserve"> (</w:t>
      </w:r>
      <w:r w:rsidR="00DE1732">
        <w:t>5</w:t>
      </w:r>
      <w:r w:rsidR="000A33FB" w:rsidRPr="00E267A9">
        <w:t xml:space="preserve"> балл</w:t>
      </w:r>
      <w:r w:rsidR="00DE1732">
        <w:t>ов</w:t>
      </w:r>
      <w:r w:rsidR="000A33FB" w:rsidRPr="00E267A9">
        <w:t>)</w:t>
      </w:r>
    </w:p>
    <w:p w14:paraId="05FB4B04" w14:textId="04DCF606" w:rsidR="000A4540" w:rsidRPr="00E267A9" w:rsidRDefault="000A4540" w:rsidP="000A4540">
      <w:pPr>
        <w:ind w:firstLine="709"/>
        <w:jc w:val="both"/>
      </w:pPr>
      <w:r w:rsidRPr="00E267A9">
        <w:t xml:space="preserve">А еще через год (1,15*Х + 0,5*Х)*1,2 тыс. руб. </w:t>
      </w:r>
      <w:r w:rsidR="000A33FB" w:rsidRPr="00E267A9">
        <w:t>(</w:t>
      </w:r>
      <w:r w:rsidR="00DE1732">
        <w:t>5</w:t>
      </w:r>
      <w:r w:rsidR="00DE1732" w:rsidRPr="00E267A9">
        <w:t xml:space="preserve"> балл</w:t>
      </w:r>
      <w:r w:rsidR="00DE1732">
        <w:t>ов</w:t>
      </w:r>
      <w:r w:rsidR="000A33FB" w:rsidRPr="00E267A9">
        <w:t>)</w:t>
      </w:r>
    </w:p>
    <w:p w14:paraId="14797A2D" w14:textId="662A3DCF" w:rsidR="000A4540" w:rsidRPr="00E267A9" w:rsidRDefault="000A4540" w:rsidP="000A4540">
      <w:pPr>
        <w:ind w:firstLine="709"/>
        <w:jc w:val="both"/>
      </w:pPr>
      <w:r w:rsidRPr="00E267A9">
        <w:t xml:space="preserve">По условию (1,15*Х + 0,5*Х)*1,2 – Х = 490 тыс. руб. </w:t>
      </w:r>
      <w:r w:rsidR="000A33FB" w:rsidRPr="00E267A9">
        <w:t>(</w:t>
      </w:r>
      <w:r w:rsidR="00DE1732">
        <w:t>5</w:t>
      </w:r>
      <w:r w:rsidR="00DE1732" w:rsidRPr="00E267A9">
        <w:t xml:space="preserve"> балл</w:t>
      </w:r>
      <w:r w:rsidR="00DE1732">
        <w:t>ов</w:t>
      </w:r>
      <w:r w:rsidR="000A33FB" w:rsidRPr="00E267A9">
        <w:t>)</w:t>
      </w:r>
    </w:p>
    <w:p w14:paraId="1350B9C9" w14:textId="727187FC" w:rsidR="000A4540" w:rsidRPr="00E267A9" w:rsidRDefault="000A4540" w:rsidP="000A4540">
      <w:pPr>
        <w:ind w:firstLine="709"/>
        <w:jc w:val="both"/>
      </w:pPr>
      <w:r w:rsidRPr="00E267A9">
        <w:t>1,98*Х – Х = 490</w:t>
      </w:r>
      <w:r w:rsidR="000A33FB" w:rsidRPr="00E267A9">
        <w:t xml:space="preserve"> Откуда Х = 500 тыс. руб. (</w:t>
      </w:r>
      <w:r w:rsidR="00DE1732">
        <w:t>5</w:t>
      </w:r>
      <w:r w:rsidR="00DE1732" w:rsidRPr="00E267A9">
        <w:t xml:space="preserve"> балл</w:t>
      </w:r>
      <w:r w:rsidR="00DE1732">
        <w:t>ов</w:t>
      </w:r>
      <w:r w:rsidR="000A33FB" w:rsidRPr="00E267A9">
        <w:t>)</w:t>
      </w:r>
    </w:p>
    <w:p w14:paraId="1AF418A8" w14:textId="77777777" w:rsidR="000A4540" w:rsidRDefault="000A4540" w:rsidP="000A4540">
      <w:pPr>
        <w:ind w:firstLine="709"/>
        <w:jc w:val="both"/>
      </w:pPr>
      <w:r w:rsidRPr="00E267A9">
        <w:t>Следовательно, первоначально на депозит было внесено 500 тыс. руб., а сбережения Марфы Петровны увеличились на 490/500 ∙ 100%= 98%.</w:t>
      </w:r>
    </w:p>
    <w:p w14:paraId="68B53D7F" w14:textId="77777777" w:rsidR="00DE1732" w:rsidRPr="00E267A9" w:rsidRDefault="00DE1732" w:rsidP="000A4540">
      <w:pPr>
        <w:ind w:firstLine="709"/>
        <w:jc w:val="both"/>
      </w:pPr>
    </w:p>
    <w:p w14:paraId="17BD5784" w14:textId="305B45BD" w:rsidR="000A4540" w:rsidRPr="00E267A9" w:rsidRDefault="000A4540" w:rsidP="000A33FB">
      <w:pPr>
        <w:ind w:right="-1" w:firstLine="709"/>
        <w:jc w:val="both"/>
        <w:rPr>
          <w:b/>
          <w:noProof/>
          <w:snapToGrid w:val="0"/>
        </w:rPr>
      </w:pPr>
      <w:r w:rsidRPr="00E267A9">
        <w:rPr>
          <w:b/>
          <w:noProof/>
          <w:snapToGrid w:val="0"/>
        </w:rPr>
        <w:lastRenderedPageBreak/>
        <w:t>Задача 3 (15 баллов)</w:t>
      </w:r>
    </w:p>
    <w:p w14:paraId="55D32DE1" w14:textId="77777777" w:rsidR="000A4540" w:rsidRPr="00E267A9" w:rsidRDefault="000A4540" w:rsidP="000A4540">
      <w:pPr>
        <w:ind w:firstLine="708"/>
        <w:jc w:val="both"/>
      </w:pPr>
      <w:r w:rsidRPr="00E267A9">
        <w:t>Михаил живет в Рубляндии, его ежемесячный доход составляет 225000 рублинов, а его друг Майкл – гражданин Долларии и каждый месяц он получает 2000 бакситов. Известно, что страны поддерживают постоянный курс валют, такой, что 1 баксит равен 90 рублинов. Ребята любят напиток «Доктор Перчик», но в силу того, что в самой Рубляндии его не производят, для Михаила одна банка обходится в 2 раза дороже, чем для Майкла. Кто и во сколько раз может купить больше банок «Доктора Перчика»?</w:t>
      </w:r>
    </w:p>
    <w:p w14:paraId="21940328" w14:textId="77777777" w:rsidR="000A4540" w:rsidRPr="00E267A9" w:rsidRDefault="000A4540" w:rsidP="000A4540">
      <w:pPr>
        <w:ind w:firstLine="708"/>
        <w:jc w:val="both"/>
      </w:pPr>
    </w:p>
    <w:p w14:paraId="4649D705" w14:textId="77777777" w:rsidR="000A4540" w:rsidRPr="00E267A9" w:rsidRDefault="000A4540" w:rsidP="000A4540">
      <w:pPr>
        <w:ind w:right="-1" w:firstLine="708"/>
        <w:jc w:val="both"/>
        <w:rPr>
          <w:b/>
          <w:bCs/>
          <w:u w:val="single"/>
        </w:rPr>
      </w:pPr>
      <w:r w:rsidRPr="00E267A9">
        <w:rPr>
          <w:b/>
          <w:bCs/>
          <w:u w:val="single"/>
        </w:rPr>
        <w:t>Решение:</w:t>
      </w:r>
    </w:p>
    <w:p w14:paraId="19CAAB38" w14:textId="77777777" w:rsidR="000A4540" w:rsidRPr="00E267A9" w:rsidRDefault="000A4540" w:rsidP="000A4540">
      <w:pPr>
        <w:ind w:firstLine="708"/>
        <w:jc w:val="both"/>
      </w:pPr>
      <w:r w:rsidRPr="00E267A9">
        <w:t xml:space="preserve">Приведём доходы девушек к одной валюте, например, к бакситам. </w:t>
      </w:r>
    </w:p>
    <w:p w14:paraId="0F173300" w14:textId="77777777" w:rsidR="000A4540" w:rsidRPr="00E267A9" w:rsidRDefault="000A4540" w:rsidP="000A4540">
      <w:pPr>
        <w:ind w:firstLine="708"/>
        <w:jc w:val="both"/>
      </w:pPr>
      <w:r w:rsidRPr="00E267A9">
        <w:t xml:space="preserve">Тогда доход Михаила 225000/90 = 2500 бакситов (5 баллов) </w:t>
      </w:r>
    </w:p>
    <w:p w14:paraId="080C4E8F" w14:textId="77777777" w:rsidR="000A4540" w:rsidRPr="00E267A9" w:rsidRDefault="000A4540" w:rsidP="000A4540">
      <w:pPr>
        <w:ind w:firstLine="708"/>
        <w:jc w:val="both"/>
      </w:pPr>
      <w:r w:rsidRPr="00E267A9">
        <w:t>Найдем реальные доходы ребят в своих странах (в пересчете на цену банки «Доктора Перчика».</w:t>
      </w:r>
    </w:p>
    <w:p w14:paraId="5B2E8955" w14:textId="77777777" w:rsidR="000A4540" w:rsidRPr="00E267A9" w:rsidRDefault="000A4540" w:rsidP="000A4540">
      <w:pPr>
        <w:ind w:firstLine="708"/>
        <w:jc w:val="both"/>
      </w:pPr>
      <w:r w:rsidRPr="00E267A9">
        <w:t xml:space="preserve">Т.к. цена банки неизвестна, обозначим ее за х. </w:t>
      </w:r>
    </w:p>
    <w:p w14:paraId="2357635D" w14:textId="77777777" w:rsidR="000A4540" w:rsidRPr="00E267A9" w:rsidRDefault="000A4540" w:rsidP="000A4540">
      <w:pPr>
        <w:ind w:firstLine="708"/>
        <w:jc w:val="both"/>
      </w:pPr>
      <w:r w:rsidRPr="00E267A9">
        <w:t xml:space="preserve">Реальный доход Михаила составит 2500/3х </w:t>
      </w:r>
    </w:p>
    <w:p w14:paraId="6A8BA652" w14:textId="77777777" w:rsidR="000A4540" w:rsidRPr="00E267A9" w:rsidRDefault="000A4540" w:rsidP="000A4540">
      <w:pPr>
        <w:ind w:firstLine="708"/>
        <w:jc w:val="both"/>
      </w:pPr>
      <w:r w:rsidRPr="00E267A9">
        <w:t xml:space="preserve">А Майкла 2000/х (5 баллов) </w:t>
      </w:r>
    </w:p>
    <w:p w14:paraId="0A789932" w14:textId="77777777" w:rsidR="000A4540" w:rsidRPr="00E267A9" w:rsidRDefault="000A4540" w:rsidP="000A4540">
      <w:pPr>
        <w:ind w:firstLine="708"/>
        <w:jc w:val="both"/>
      </w:pPr>
      <w:r w:rsidRPr="00E267A9">
        <w:t>Реальный доход Михаила</w:t>
      </w:r>
    </w:p>
    <w:p w14:paraId="4F99BAE0" w14:textId="77777777" w:rsidR="000A4540" w:rsidRPr="00E267A9" w:rsidRDefault="00000000" w:rsidP="000A4540">
      <w:pPr>
        <w:ind w:firstLine="708"/>
        <w:jc w:val="both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2500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000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2500</m:t>
              </m:r>
            </m:num>
            <m:den>
              <m:r>
                <w:rPr>
                  <w:rFonts w:ascii="Cambria Math" w:hAnsi="Cambria Math"/>
                  <w:lang w:val="en-US"/>
                </w:rPr>
                <m:t>2000</m:t>
              </m:r>
            </m:den>
          </m:f>
          <m:r>
            <w:rPr>
              <w:rFonts w:ascii="Cambria Math" w:hAnsi="Cambria Math"/>
              <w:lang w:val="en-US"/>
            </w:rPr>
            <m:t>=1,25</m:t>
          </m:r>
        </m:oMath>
      </m:oMathPara>
    </w:p>
    <w:p w14:paraId="57A3078E" w14:textId="77777777" w:rsidR="000A4540" w:rsidRPr="00E267A9" w:rsidRDefault="000A4540" w:rsidP="000A4540">
      <w:pPr>
        <w:ind w:firstLine="708"/>
        <w:jc w:val="both"/>
      </w:pPr>
      <w:r w:rsidRPr="00E267A9">
        <w:t>в 1,25 раза больше, чем реальный дохода Майкла, следовательно, он может купить в 1,25 раз (на 25 %) больше банок «Доктора Перчика» (5 баллов)</w:t>
      </w:r>
    </w:p>
    <w:p w14:paraId="2465A6CF" w14:textId="77777777" w:rsidR="000A4540" w:rsidRPr="00E267A9" w:rsidRDefault="000A4540" w:rsidP="000A4540">
      <w:pPr>
        <w:ind w:firstLine="708"/>
        <w:jc w:val="both"/>
      </w:pPr>
    </w:p>
    <w:p w14:paraId="6ABD0CF7" w14:textId="77777777" w:rsidR="000A4540" w:rsidRPr="00E267A9" w:rsidRDefault="000A4540" w:rsidP="000A4540">
      <w:pPr>
        <w:jc w:val="both"/>
        <w:rPr>
          <w:b/>
          <w:noProof/>
          <w:snapToGrid w:val="0"/>
        </w:rPr>
      </w:pPr>
      <w:bookmarkStart w:id="0" w:name="_Hlk148608404"/>
      <w:r w:rsidRPr="00E267A9">
        <w:rPr>
          <w:b/>
          <w:noProof/>
          <w:snapToGrid w:val="0"/>
        </w:rPr>
        <w:t>Задача 4 (15 баллов)</w:t>
      </w:r>
      <w:r w:rsidRPr="00E267A9">
        <w:rPr>
          <w:rStyle w:val="a5"/>
          <w:b/>
          <w:noProof/>
          <w:snapToGrid w:val="0"/>
        </w:rPr>
        <w:footnoteReference w:id="1"/>
      </w:r>
      <w:r w:rsidRPr="00E267A9">
        <w:rPr>
          <w:b/>
          <w:noProof/>
          <w:snapToGrid w:val="0"/>
        </w:rPr>
        <w:t>.</w:t>
      </w:r>
    </w:p>
    <w:bookmarkEnd w:id="0"/>
    <w:p w14:paraId="71A761A7" w14:textId="77777777" w:rsidR="000A4540" w:rsidRPr="00E267A9" w:rsidRDefault="000A4540" w:rsidP="000A4540">
      <w:pPr>
        <w:ind w:firstLine="709"/>
        <w:jc w:val="both"/>
      </w:pPr>
      <w:r w:rsidRPr="00E267A9">
        <w:t>Урожайность зерновых в Красноярском крае на сегодня составляет 26,5 ц/га, рассказали в региональном Минсельхозе. Это более чем на 8% меньше, чем было по итогу уборочной кампании 2023 года. Снижение урожайности в крае связано с переувлажнением почвы из-за обильных осадков в сентябре.</w:t>
      </w:r>
    </w:p>
    <w:p w14:paraId="3D5A4286" w14:textId="77777777" w:rsidR="000A4540" w:rsidRPr="00E267A9" w:rsidRDefault="000A4540" w:rsidP="000A4540">
      <w:pPr>
        <w:ind w:firstLine="709"/>
        <w:jc w:val="both"/>
      </w:pPr>
      <w:r w:rsidRPr="00E267A9">
        <w:t>Сейчас в крае урожай зерновых убран с 624 тыс. га, что составляет 72,5% плана. В общей сложности собрано 1,655 млн тонн, из которых проверку на качество прошло пока только 860 тыс. Из этого объем продовольственному ГОСТу на сегодня соответствует лишь 465 тыс. тонн пшеницы.</w:t>
      </w:r>
    </w:p>
    <w:p w14:paraId="4AB6D616" w14:textId="79A1A5C9" w:rsidR="000A4540" w:rsidRPr="00E267A9" w:rsidRDefault="00E267A9" w:rsidP="000A4540">
      <w:pPr>
        <w:ind w:firstLine="709"/>
        <w:jc w:val="both"/>
      </w:pPr>
      <w:r w:rsidRPr="00E267A9">
        <w:t xml:space="preserve">Правительство края заинтересовано в сохранении действующих цен на муку, поэтому </w:t>
      </w:r>
      <w:r>
        <w:t xml:space="preserve">в целях борьбы с дефицитом </w:t>
      </w:r>
      <w:r w:rsidR="000A4540" w:rsidRPr="00E267A9">
        <w:t>со 2 сентября 2024 мукомолы Сибири получили право покупать продовольственное зерно из федерального интервенционного фонда.</w:t>
      </w:r>
    </w:p>
    <w:p w14:paraId="25AC8D33" w14:textId="24F0751D" w:rsidR="000A4540" w:rsidRPr="00E267A9" w:rsidRDefault="000A4540" w:rsidP="000A4540">
      <w:pPr>
        <w:ind w:firstLine="709"/>
        <w:jc w:val="both"/>
      </w:pPr>
      <w:r w:rsidRPr="00E267A9">
        <w:t>Используя модель спроса и предложения, изобразите на графике ситуацию на рынке муки на начало сентября 2024 года и возможные последствия возможности закупки мукомолами зерна из федерального интервенционного фонда для регионального рынка (</w:t>
      </w:r>
      <w:r w:rsidR="000A33FB" w:rsidRPr="00E267A9">
        <w:t>7,5</w:t>
      </w:r>
      <w:r w:rsidRPr="00E267A9">
        <w:t xml:space="preserve"> баллов). Опишите экономическую логику своих рассуждений (</w:t>
      </w:r>
      <w:r w:rsidR="000A33FB" w:rsidRPr="00E267A9">
        <w:t>7,5</w:t>
      </w:r>
      <w:r w:rsidRPr="00E267A9">
        <w:t xml:space="preserve"> баллов).</w:t>
      </w:r>
    </w:p>
    <w:p w14:paraId="2FB5AD5E" w14:textId="77777777" w:rsidR="000A33FB" w:rsidRPr="00E267A9" w:rsidRDefault="000A33FB" w:rsidP="000A4540">
      <w:pPr>
        <w:ind w:firstLine="709"/>
        <w:jc w:val="both"/>
      </w:pPr>
    </w:p>
    <w:p w14:paraId="49FFF738" w14:textId="77777777" w:rsidR="00851B87" w:rsidRPr="00E267A9" w:rsidRDefault="00851B87" w:rsidP="000A33FB">
      <w:pPr>
        <w:ind w:firstLine="709"/>
      </w:pPr>
      <w:r w:rsidRPr="00E267A9">
        <w:rPr>
          <w:b/>
          <w:u w:val="single"/>
        </w:rPr>
        <w:t xml:space="preserve">Решение: </w:t>
      </w:r>
      <w:r w:rsidRPr="00E267A9">
        <w:t xml:space="preserve"> </w:t>
      </w:r>
    </w:p>
    <w:p w14:paraId="7BBBEBFE" w14:textId="70E30540" w:rsidR="009A352F" w:rsidRPr="00E267A9" w:rsidRDefault="00E267A9" w:rsidP="00E267A9">
      <w:r w:rsidRPr="00E267A9">
        <w:rPr>
          <w:noProof/>
        </w:rPr>
        <w:drawing>
          <wp:inline distT="0" distB="0" distL="0" distR="0" wp14:anchorId="7DD66BA6" wp14:editId="487EAB6B">
            <wp:extent cx="6419850" cy="1940261"/>
            <wp:effectExtent l="0" t="0" r="0" b="3175"/>
            <wp:docPr id="7902083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27" cy="19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6881" w14:textId="154FA637" w:rsidR="00986BB5" w:rsidRPr="005D3798" w:rsidRDefault="000A33FB" w:rsidP="005C3B49">
      <w:pPr>
        <w:ind w:firstLine="709"/>
        <w:jc w:val="both"/>
      </w:pPr>
      <w:r w:rsidRPr="00E267A9">
        <w:t xml:space="preserve">При </w:t>
      </w:r>
      <w:r w:rsidR="00E267A9" w:rsidRPr="00E267A9">
        <w:t xml:space="preserve">снижении урожайности зерновых предложение муки уменьшится (смещению графика предложения влево), что вызовет рост цен. Если же Правительство края будет искусственно ограничивать рост цены </w:t>
      </w:r>
      <w:r w:rsidRPr="00E267A9">
        <w:t xml:space="preserve">муки </w:t>
      </w:r>
      <w:r w:rsidR="005C3B49" w:rsidRPr="00E267A9">
        <w:t>величин</w:t>
      </w:r>
      <w:r w:rsidRPr="00E267A9">
        <w:t xml:space="preserve">а её </w:t>
      </w:r>
      <w:r w:rsidR="005C3B49" w:rsidRPr="00E267A9">
        <w:t xml:space="preserve">предложения ниже величины спроса, что </w:t>
      </w:r>
      <w:r w:rsidRPr="00E267A9">
        <w:t xml:space="preserve">может способствовать </w:t>
      </w:r>
      <w:r w:rsidR="005C3B49" w:rsidRPr="00E267A9">
        <w:t xml:space="preserve">образованию дефицита продукции. </w:t>
      </w:r>
      <w:r w:rsidR="00E267A9" w:rsidRPr="00E267A9">
        <w:t>Закупки зерна из федерального интервенционного фонда</w:t>
      </w:r>
      <w:r w:rsidR="005C3B49" w:rsidRPr="00E267A9">
        <w:t xml:space="preserve"> в теории должен привести к увеличению предложения (смещению графика предложения вправо), что в свою очередь должно поспособствовать увеличению величины предложения </w:t>
      </w:r>
      <w:r w:rsidR="00E267A9">
        <w:t>и стабилизации рыночной цены</w:t>
      </w:r>
      <w:r w:rsidR="005C3B49" w:rsidRPr="00E267A9">
        <w:t>.</w:t>
      </w:r>
    </w:p>
    <w:sectPr w:rsidR="00986BB5" w:rsidRPr="005D3798" w:rsidSect="000A45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5144" w14:textId="77777777" w:rsidR="00A15581" w:rsidRDefault="00A15581" w:rsidP="000A4540">
      <w:r>
        <w:separator/>
      </w:r>
    </w:p>
  </w:endnote>
  <w:endnote w:type="continuationSeparator" w:id="0">
    <w:p w14:paraId="21E17DBC" w14:textId="77777777" w:rsidR="00A15581" w:rsidRDefault="00A15581" w:rsidP="000A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1312" w14:textId="77777777" w:rsidR="00A15581" w:rsidRDefault="00A15581" w:rsidP="000A4540">
      <w:r>
        <w:separator/>
      </w:r>
    </w:p>
  </w:footnote>
  <w:footnote w:type="continuationSeparator" w:id="0">
    <w:p w14:paraId="08FD1343" w14:textId="77777777" w:rsidR="00A15581" w:rsidRDefault="00A15581" w:rsidP="000A4540">
      <w:r>
        <w:continuationSeparator/>
      </w:r>
    </w:p>
  </w:footnote>
  <w:footnote w:id="1">
    <w:p w14:paraId="67B19C51" w14:textId="77777777" w:rsidR="000A4540" w:rsidRPr="00506035" w:rsidRDefault="000A4540" w:rsidP="000A4540">
      <w:pPr>
        <w:ind w:firstLine="709"/>
        <w:jc w:val="both"/>
        <w:rPr>
          <w:i/>
          <w:iCs/>
        </w:rPr>
      </w:pPr>
      <w:r w:rsidRPr="000A33FB">
        <w:rPr>
          <w:rStyle w:val="a5"/>
          <w:sz w:val="20"/>
          <w:szCs w:val="20"/>
        </w:rPr>
        <w:footnoteRef/>
      </w:r>
      <w:r w:rsidRPr="000A33FB">
        <w:rPr>
          <w:sz w:val="20"/>
          <w:szCs w:val="20"/>
        </w:rPr>
        <w:t xml:space="preserve"> </w:t>
      </w:r>
      <w:r w:rsidRPr="000A33FB">
        <w:rPr>
          <w:i/>
          <w:iCs/>
          <w:sz w:val="20"/>
          <w:szCs w:val="20"/>
        </w:rPr>
        <w:t>Составлено по материалам статьи «Красноярские аграрии упали в урожайности рапса и зерновых» интернет-портала «Деловой квартал» (https://krasnoyarsk.dk.ru/news/237210646)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4B58"/>
    <w:multiLevelType w:val="hybridMultilevel"/>
    <w:tmpl w:val="FA5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CD7"/>
    <w:multiLevelType w:val="hybridMultilevel"/>
    <w:tmpl w:val="52B8DE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1C277D"/>
    <w:multiLevelType w:val="hybridMultilevel"/>
    <w:tmpl w:val="377273BE"/>
    <w:lvl w:ilvl="0" w:tplc="C56A0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F279BF"/>
    <w:multiLevelType w:val="hybridMultilevel"/>
    <w:tmpl w:val="F14A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BFA"/>
    <w:multiLevelType w:val="hybridMultilevel"/>
    <w:tmpl w:val="F14A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8120">
    <w:abstractNumId w:val="1"/>
  </w:num>
  <w:num w:numId="2" w16cid:durableId="1325670210">
    <w:abstractNumId w:val="4"/>
  </w:num>
  <w:num w:numId="3" w16cid:durableId="1301375502">
    <w:abstractNumId w:val="0"/>
  </w:num>
  <w:num w:numId="4" w16cid:durableId="1659992640">
    <w:abstractNumId w:val="3"/>
  </w:num>
  <w:num w:numId="5" w16cid:durableId="342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A8"/>
    <w:rsid w:val="00073FFF"/>
    <w:rsid w:val="000A33FB"/>
    <w:rsid w:val="000A4540"/>
    <w:rsid w:val="000E2DF8"/>
    <w:rsid w:val="00140981"/>
    <w:rsid w:val="00191F4E"/>
    <w:rsid w:val="002327D3"/>
    <w:rsid w:val="0030423A"/>
    <w:rsid w:val="003171AB"/>
    <w:rsid w:val="0035510B"/>
    <w:rsid w:val="004218EF"/>
    <w:rsid w:val="00423C83"/>
    <w:rsid w:val="004977A8"/>
    <w:rsid w:val="004B7AD3"/>
    <w:rsid w:val="00547E12"/>
    <w:rsid w:val="005C3B49"/>
    <w:rsid w:val="005D27D0"/>
    <w:rsid w:val="005D3798"/>
    <w:rsid w:val="00661B3E"/>
    <w:rsid w:val="00723F41"/>
    <w:rsid w:val="00764F6B"/>
    <w:rsid w:val="007C77C7"/>
    <w:rsid w:val="00803F05"/>
    <w:rsid w:val="00851B87"/>
    <w:rsid w:val="008935A4"/>
    <w:rsid w:val="00924FC9"/>
    <w:rsid w:val="00932219"/>
    <w:rsid w:val="00986BB5"/>
    <w:rsid w:val="0099476D"/>
    <w:rsid w:val="009A352F"/>
    <w:rsid w:val="009A439E"/>
    <w:rsid w:val="00A15581"/>
    <w:rsid w:val="00BB418D"/>
    <w:rsid w:val="00BD7A03"/>
    <w:rsid w:val="00CC3C02"/>
    <w:rsid w:val="00DD21C5"/>
    <w:rsid w:val="00DE1732"/>
    <w:rsid w:val="00E267A9"/>
    <w:rsid w:val="00FD4AC0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49C7"/>
  <w15:chartTrackingRefBased/>
  <w15:docId w15:val="{C471895D-7175-4264-89EA-C7837AB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540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0A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DC31-4DDB-4DD5-AC11-ED5074CB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999</Words>
  <Characters>5640</Characters>
  <Application>Microsoft Office Word</Application>
  <DocSecurity>0</DocSecurity>
  <Lines>1410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Ekaterina</cp:lastModifiedBy>
  <cp:revision>6</cp:revision>
  <dcterms:created xsi:type="dcterms:W3CDTF">2024-10-09T03:43:00Z</dcterms:created>
  <dcterms:modified xsi:type="dcterms:W3CDTF">2024-11-14T08:26:00Z</dcterms:modified>
</cp:coreProperties>
</file>