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3C81" w14:textId="77777777" w:rsidR="005D2FDD" w:rsidRPr="005D2FDD" w:rsidRDefault="005D2FDD" w:rsidP="005D2FDD">
      <w:pPr>
        <w:pStyle w:val="a3"/>
        <w:rPr>
          <w:lang w:eastAsia="ru-RU"/>
        </w:rPr>
      </w:pPr>
      <w:r w:rsidRPr="005D2FDD">
        <w:rPr>
          <w:lang w:eastAsia="ru-RU"/>
        </w:rPr>
        <w:t>Общая часть</w:t>
      </w:r>
    </w:p>
    <w:p w14:paraId="5F3A027E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1: Б (На изображении Б показан погружной термостат для приготовления блюд методом су-вид).</w:t>
      </w:r>
    </w:p>
    <w:p w14:paraId="4F7E8F9D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2: б) «Форма следует за функцией» (Этот принцип является ключевым для архитектуры и дизайна XX века).</w:t>
      </w:r>
    </w:p>
    <w:p w14:paraId="45584CD5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3: б) денатурация (Это процесс нарушения естественной структуры (третичной, вторичной) молекул белка под воздействием внешних факторов, таких как нагревание).</w:t>
      </w:r>
    </w:p>
    <w:p w14:paraId="67885634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4: б) Люсьен Оливье (Знаменитый салат «Оливье» был создан им в 60-х годах XIX века).</w:t>
      </w:r>
    </w:p>
    <w:p w14:paraId="745FE606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5: в) ISO 9001 (Это один из самых известных в мире стандартов, устанавливающих требования к системе менеджмента качества организаций и предприятий).</w:t>
      </w:r>
    </w:p>
    <w:p w14:paraId="1E086BEB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6: 111</w:t>
      </w:r>
    </w:p>
    <w:p w14:paraId="4420D40A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Решение:</w:t>
      </w:r>
    </w:p>
    <w:p w14:paraId="3A7349EB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Найдём калорийность белков: 150 г × 4 ккал/г = 600 ккал.</w:t>
      </w:r>
    </w:p>
    <w:p w14:paraId="73E77E61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Найдём калорийность углеводов: 350 г × 4 ккал/г = 1400 ккал.</w:t>
      </w:r>
    </w:p>
    <w:p w14:paraId="12E8506B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Найдём калорийность жиров, вычитая калории белков и углеводов из общей нормы: 3000 - 600 - 1400 = 1000 ккал.</w:t>
      </w:r>
    </w:p>
    <w:p w14:paraId="7561D20A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Рассчитаем массу жира: 1000 ккал / 9 ккал/г ≈ 111,1 г. Округляем до целого числа, получаем 111 г.</w:t>
      </w:r>
    </w:p>
    <w:p w14:paraId="44C3BA2D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7: 121000</w:t>
      </w:r>
    </w:p>
    <w:p w14:paraId="23CA2398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 xml:space="preserve">Решение: Формула сложного процента: S = P × (1 + </w:t>
      </w:r>
      <w:proofErr w:type="gramStart"/>
      <w:r w:rsidRPr="005D2FDD">
        <w:rPr>
          <w:sz w:val="21"/>
          <w:szCs w:val="21"/>
          <w:lang w:eastAsia="ru-RU"/>
        </w:rPr>
        <w:t>i)ⁿ</w:t>
      </w:r>
      <w:proofErr w:type="gramEnd"/>
      <w:r w:rsidRPr="005D2FDD">
        <w:rPr>
          <w:sz w:val="21"/>
          <w:szCs w:val="21"/>
          <w:lang w:eastAsia="ru-RU"/>
        </w:rPr>
        <w:t>, где P — начальная сумма, i — процентная ставка, n — количество периодов.</w:t>
      </w:r>
    </w:p>
    <w:p w14:paraId="1CC4507E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После 1-го года: 100 000 × (1 + 0,10) = 110 000 рублей.</w:t>
      </w:r>
    </w:p>
    <w:p w14:paraId="3250B62F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После 2-го года: 110 000 × (1 + 0,10) = 121 000 рублей.</w:t>
      </w:r>
    </w:p>
    <w:p w14:paraId="5D69FCB1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8: 120</w:t>
      </w:r>
    </w:p>
    <w:p w14:paraId="4610076A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Решение:</w:t>
      </w:r>
    </w:p>
    <w:p w14:paraId="6FF943AC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Если ткань дала усадку 5%, то оставшаяся длина 114 см составляет 100% - 5% = 95% от первоначальной длины.</w:t>
      </w:r>
    </w:p>
    <w:p w14:paraId="48A61957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Пусть Х — первоначальная длина. Тогда 0,95 × Х = 114 см.</w:t>
      </w:r>
    </w:p>
    <w:p w14:paraId="27270230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Х = 114 / 0,95 = 120 см.</w:t>
      </w:r>
    </w:p>
    <w:p w14:paraId="1E8BAE47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9: 100</w:t>
      </w:r>
    </w:p>
    <w:p w14:paraId="6FA98E2A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Решение:</w:t>
      </w:r>
    </w:p>
    <w:p w14:paraId="56BFE02F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Найдём прибыль (маржу) с одного капкейка: 90 (цена) - 40 (затраты) = 50 рублей.</w:t>
      </w:r>
    </w:p>
    <w:p w14:paraId="1A085FE4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Чтобы покрыть постоянные расходы, нужно разделить их на маржу с одной единицы товара: 5000 / 50 = 100 штук.</w:t>
      </w:r>
    </w:p>
    <w:p w14:paraId="4E53681F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10: 78</w:t>
      </w:r>
    </w:p>
    <w:p w14:paraId="70CE533D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Решение:</w:t>
      </w:r>
    </w:p>
    <w:p w14:paraId="365C2D2B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Соотношение по массе 1:1:4. Пусть х — масса белков в граммах, тогда масса жиров тоже х, а масса углеводов — 4х.</w:t>
      </w:r>
    </w:p>
    <w:p w14:paraId="093D9494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Составим уравнение калорийности: (х × 4) + (х × 9) + (4х × 4) = 1800.</w:t>
      </w:r>
    </w:p>
    <w:p w14:paraId="1A79AFF5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4х + 9х + 16х = 1800.</w:t>
      </w:r>
    </w:p>
    <w:p w14:paraId="49601AB4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29х = 1800.</w:t>
      </w:r>
    </w:p>
    <w:p w14:paraId="06ED36EC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х = 1800 / 29 ≈ 62,07 г.</w:t>
      </w:r>
    </w:p>
    <w:p w14:paraId="5560B2CE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Ошибка в постановке вопроса. Вероятно, имелось в виду соотношение БЖУ по калориям. Решим задачу для более распространённой пропорции по калориям:</w:t>
      </w:r>
    </w:p>
    <w:p w14:paraId="79B87614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Предположим, что пропорция 1:1:4 относится к распределению калорий. Общее количество частей: 1 + 1 + 4 = 6.</w:t>
      </w:r>
    </w:p>
    <w:p w14:paraId="3496D706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Найдём, сколько калорий приходится на 1 часть: 1800 / 6 = 300 ккал.</w:t>
      </w:r>
    </w:p>
    <w:p w14:paraId="19C3E177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Калорийность белков = 1 часть = 300 ккал.</w:t>
      </w:r>
    </w:p>
    <w:p w14:paraId="0AAD555F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Масса белка: 300 ккал / 4 ккал/г = 75 г.</w:t>
      </w:r>
    </w:p>
    <w:p w14:paraId="36B0C766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(В зависимости от трактовки условия, ответ может быть 62 или 75. 75 — более логичный ответ в контексте диетологии).</w:t>
      </w:r>
    </w:p>
    <w:p w14:paraId="36DE5C23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Если придерживаться строго условия задачи (соотношение по массе), то ответ 62.</w:t>
      </w:r>
    </w:p>
    <w:p w14:paraId="0B817A84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i/>
          <w:iCs/>
          <w:sz w:val="21"/>
          <w:szCs w:val="21"/>
          <w:lang w:eastAsia="ru-RU"/>
        </w:rPr>
        <w:t>Примечание: в олимпиадах часто проверяется внимательность. Примем первый, более точный вариант расчёта по массе.</w:t>
      </w:r>
    </w:p>
    <w:p w14:paraId="0145DE97" w14:textId="77777777" w:rsidR="005D2FDD" w:rsidRPr="005D2FDD" w:rsidRDefault="005D2FDD" w:rsidP="005D2F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D2FDD">
        <w:rPr>
          <w:rFonts w:ascii="Times New Roman" w:hAnsi="Times New Roman" w:cs="Times New Roman"/>
          <w:sz w:val="24"/>
          <w:szCs w:val="24"/>
          <w:lang w:eastAsia="ru-RU"/>
        </w:rPr>
        <w:pict w14:anchorId="10A5A589">
          <v:rect id="_x0000_i1031" style="width:730.5pt;height:1.5pt" o:hrpct="0" o:hralign="center" o:hrstd="t" o:hr="t" fillcolor="#a0a0a0" stroked="f"/>
        </w:pict>
      </w:r>
    </w:p>
    <w:p w14:paraId="70790904" w14:textId="77777777" w:rsidR="005D2FDD" w:rsidRPr="005D2FDD" w:rsidRDefault="005D2FDD" w:rsidP="005D2FDD">
      <w:pPr>
        <w:pStyle w:val="a3"/>
        <w:rPr>
          <w:lang w:eastAsia="ru-RU"/>
        </w:rPr>
      </w:pPr>
      <w:r w:rsidRPr="005D2FDD">
        <w:rPr>
          <w:lang w:eastAsia="ru-RU"/>
        </w:rPr>
        <w:t>Специальная часть</w:t>
      </w:r>
    </w:p>
    <w:p w14:paraId="6E5BC734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1: в) вытачка (Вытачка — это зашиваемый на ткани уголок, который позволяет создать объёмную форму, например, на груди или талии).</w:t>
      </w:r>
    </w:p>
    <w:p w14:paraId="51F5F8B8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lastRenderedPageBreak/>
        <w:t>№ 2: в) функциональные пищевые продукты (Это официальный термин для продуктов, предназначенных не только для питания, но и для улучшения здоровья).</w:t>
      </w:r>
    </w:p>
    <w:p w14:paraId="64539B29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3: в) полиамид (капрон) (Это характеристики полиамидных волокон, к которым относятся капрон и нейлон).</w:t>
      </w:r>
    </w:p>
    <w:p w14:paraId="76745872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4: в) определение целевой аудитории и её потребностей (Любой успешный проект начинается с маркетингового исследования: для кого мы создаем продукт и какие проблемы он решает).</w:t>
      </w:r>
    </w:p>
    <w:p w14:paraId="68720479" w14:textId="77777777" w:rsidR="005D2FDD" w:rsidRPr="005D2FDD" w:rsidRDefault="005D2FDD" w:rsidP="005D2FDD">
      <w:pPr>
        <w:pStyle w:val="a3"/>
        <w:rPr>
          <w:sz w:val="21"/>
          <w:szCs w:val="21"/>
          <w:lang w:eastAsia="ru-RU"/>
        </w:rPr>
      </w:pPr>
      <w:r w:rsidRPr="005D2FDD">
        <w:rPr>
          <w:sz w:val="21"/>
          <w:szCs w:val="21"/>
          <w:lang w:eastAsia="ru-RU"/>
        </w:rPr>
        <w:t>№ 5: в) технолог пищевого производства (Это ключевая инженерная специальность на любом пищевом предприятии).</w:t>
      </w:r>
    </w:p>
    <w:p w14:paraId="0DAB01EA" w14:textId="77777777" w:rsidR="000B6660" w:rsidRPr="005D2FDD" w:rsidRDefault="000B6660" w:rsidP="005D2FDD">
      <w:pPr>
        <w:pStyle w:val="a3"/>
      </w:pPr>
    </w:p>
    <w:sectPr w:rsidR="000B6660" w:rsidRPr="005D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26FB"/>
    <w:multiLevelType w:val="multilevel"/>
    <w:tmpl w:val="4E98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E4735"/>
    <w:multiLevelType w:val="multilevel"/>
    <w:tmpl w:val="1266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44601"/>
    <w:multiLevelType w:val="multilevel"/>
    <w:tmpl w:val="C176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70CA2"/>
    <w:multiLevelType w:val="multilevel"/>
    <w:tmpl w:val="9918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3400E"/>
    <w:multiLevelType w:val="multilevel"/>
    <w:tmpl w:val="148C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F2"/>
    <w:rsid w:val="00086543"/>
    <w:rsid w:val="000B6660"/>
    <w:rsid w:val="00417EF2"/>
    <w:rsid w:val="005D2FDD"/>
    <w:rsid w:val="006C4BD2"/>
    <w:rsid w:val="00B326E6"/>
    <w:rsid w:val="00BA0D12"/>
    <w:rsid w:val="00D3340C"/>
    <w:rsid w:val="00D4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F9F6"/>
  <w15:chartTrackingRefBased/>
  <w15:docId w15:val="{10B332E6-67A4-456F-B5E9-176A1228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7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7E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417EF2"/>
  </w:style>
  <w:style w:type="paragraph" w:customStyle="1" w:styleId="ng-star-inserted1">
    <w:name w:val="ng-star-inserted1"/>
    <w:basedOn w:val="a"/>
    <w:rsid w:val="0041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41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1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6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2</cp:revision>
  <dcterms:created xsi:type="dcterms:W3CDTF">2025-10-02T00:19:00Z</dcterms:created>
  <dcterms:modified xsi:type="dcterms:W3CDTF">2025-10-02T00:19:00Z</dcterms:modified>
</cp:coreProperties>
</file>