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3C" w:rsidRPr="002F0C33" w:rsidRDefault="0075423C" w:rsidP="0075423C">
      <w:pPr>
        <w:rPr>
          <w:rFonts w:ascii="Times New Roman" w:hAnsi="Times New Roman" w:cs="Times New Roman"/>
          <w:b/>
          <w:sz w:val="24"/>
          <w:szCs w:val="24"/>
        </w:rPr>
      </w:pPr>
      <w:r w:rsidRPr="002F0C33">
        <w:rPr>
          <w:rFonts w:ascii="Times New Roman" w:hAnsi="Times New Roman" w:cs="Times New Roman"/>
          <w:b/>
          <w:sz w:val="24"/>
          <w:szCs w:val="24"/>
        </w:rPr>
        <w:t>Отве</w:t>
      </w:r>
      <w:r>
        <w:rPr>
          <w:rFonts w:ascii="Times New Roman" w:hAnsi="Times New Roman" w:cs="Times New Roman"/>
          <w:b/>
          <w:sz w:val="24"/>
          <w:szCs w:val="24"/>
        </w:rPr>
        <w:t>ты олимпиады по литературе для 8</w:t>
      </w:r>
      <w:r w:rsidRPr="002F0C3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а) Баллада -</w:t>
      </w:r>
      <w:r>
        <w:rPr>
          <w:rFonts w:ascii="Times New Roman CYR" w:hAnsi="Times New Roman CYR" w:cs="Times New Roman CYR"/>
          <w:sz w:val="24"/>
          <w:szCs w:val="24"/>
        </w:rPr>
        <w:t xml:space="preserve"> лирический жанр. Один из главных жанров поэзии сентиментализма и романтизма. Сюжетное лиро-эпическое стихотворение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построенное на фантастическом , фольклорном, бытовом материале, с мрачным таинственным колоритом.</w:t>
      </w:r>
    </w:p>
    <w:p w:rsidR="0075423C" w:rsidRDefault="0075423C" w:rsidP="007542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Поэма </w:t>
      </w:r>
      <w:r>
        <w:rPr>
          <w:rFonts w:ascii="Times New Roman CYR" w:hAnsi="Times New Roman CYR" w:cs="Times New Roman CYR"/>
          <w:sz w:val="24"/>
          <w:szCs w:val="24"/>
        </w:rPr>
        <w:t>- лиро-эпический жанр большого объёма. Для поэмы характерны: историчность и героичность содержания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легендарность , патетичность. В современности поэма эпичное требование ''зримой" событийности согласуется с открыто выраженным лиричным пафосом: автор - участник или вдохновенный комментатор события.</w:t>
      </w:r>
    </w:p>
    <w:p w:rsidR="0075423C" w:rsidRDefault="0075423C" w:rsidP="007542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B6AD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б) Фабула </w:t>
      </w:r>
      <w:r>
        <w:rPr>
          <w:rFonts w:ascii="Times New Roman CYR" w:hAnsi="Times New Roman CYR" w:cs="Times New Roman CYR"/>
          <w:sz w:val="24"/>
          <w:szCs w:val="24"/>
        </w:rPr>
        <w:t xml:space="preserve">– это совокупность событий, описанных в литературном произведении, их хронологическое перечисление. Например: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Человек родился, учился, встретил свою судьбу, была сыграна свадьба</w:t>
      </w:r>
      <w:r w:rsidRPr="001B6AD6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В фабуле недопустимы разного рода отступления и нарушение хронологии событий. В каком-то отношении фабулу можно сравнить с автобиографией. Все четко, строго и по делу.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Сюжет –</w:t>
      </w:r>
      <w:r>
        <w:rPr>
          <w:rFonts w:ascii="Times New Roman CYR" w:hAnsi="Times New Roman CYR" w:cs="Times New Roman CYR"/>
          <w:sz w:val="24"/>
          <w:szCs w:val="24"/>
        </w:rPr>
        <w:t xml:space="preserve"> это развитие событий, заявленных в фабуле произведения. Часто в сюжете нарушается хронология событий. Например, герой может возвращаться к воспоминаниям детства. В сюжете произведения встречаются разного рода лирические отступления, вставки, описания чувств и эмоций героя. Чтобы читатель лучше понимал поступки героев, автор раскрывает внутренний мир персонажей, повествует о мотивах, по которым герои поступают так, а не иначе. Одну и ту же фабулу можно раскрыть с помощью разных сюжетов.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Вспомните, например, сказки, где фабула повторяется из произведения в произведение: встреча влюбленных – опасность – испытание героя – победа – свадьба.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Сюжет можно сравнить с мемуарами, где порядок изложения не столь сух и строг, как в автобиографии.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AD6">
        <w:rPr>
          <w:rFonts w:ascii="Times New Roman" w:hAnsi="Times New Roman" w:cs="Times New Roman"/>
          <w:b/>
          <w:bCs/>
          <w:sz w:val="24"/>
          <w:szCs w:val="24"/>
        </w:rPr>
        <w:t xml:space="preserve">2.      </w:t>
      </w:r>
      <w:r w:rsidRPr="001B6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 xml:space="preserve">А) Очумелов – А.П. Чехов </w:t>
      </w:r>
      <w:r w:rsidRPr="0033537E">
        <w:rPr>
          <w:rFonts w:ascii="Times New Roman" w:hAnsi="Times New Roman" w:cs="Times New Roman"/>
          <w:bCs/>
          <w:sz w:val="24"/>
          <w:szCs w:val="24"/>
        </w:rPr>
        <w:t>«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>Хамелеон</w:t>
      </w:r>
      <w:r w:rsidRPr="0033537E">
        <w:rPr>
          <w:rFonts w:ascii="Times New Roman" w:hAnsi="Times New Roman" w:cs="Times New Roman"/>
          <w:bCs/>
          <w:sz w:val="24"/>
          <w:szCs w:val="24"/>
        </w:rPr>
        <w:t>»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537E">
        <w:rPr>
          <w:rFonts w:ascii="Times New Roman CYR" w:hAnsi="Times New Roman CYR" w:cs="Times New Roman CYR"/>
          <w:sz w:val="24"/>
          <w:szCs w:val="24"/>
        </w:rPr>
        <w:t xml:space="preserve">Б) </w:t>
      </w:r>
      <w:proofErr w:type="spellStart"/>
      <w:r w:rsidRPr="0033537E">
        <w:rPr>
          <w:rFonts w:ascii="Times New Roman CYR" w:hAnsi="Times New Roman CYR" w:cs="Times New Roman CYR"/>
          <w:sz w:val="24"/>
          <w:szCs w:val="24"/>
        </w:rPr>
        <w:t>Дефорж</w:t>
      </w:r>
      <w:proofErr w:type="spellEnd"/>
      <w:r w:rsidRPr="0033537E">
        <w:rPr>
          <w:rFonts w:ascii="Times New Roman CYR" w:hAnsi="Times New Roman CYR" w:cs="Times New Roman CYR"/>
          <w:sz w:val="24"/>
          <w:szCs w:val="24"/>
        </w:rPr>
        <w:t xml:space="preserve"> – А.С. Пушкин </w:t>
      </w:r>
      <w:r w:rsidRPr="0033537E">
        <w:rPr>
          <w:rFonts w:ascii="Times New Roman" w:hAnsi="Times New Roman" w:cs="Times New Roman"/>
          <w:sz w:val="24"/>
          <w:szCs w:val="24"/>
        </w:rPr>
        <w:t>«</w:t>
      </w:r>
      <w:r w:rsidRPr="0033537E">
        <w:rPr>
          <w:rFonts w:ascii="Times New Roman CYR" w:hAnsi="Times New Roman CYR" w:cs="Times New Roman CYR"/>
          <w:sz w:val="24"/>
          <w:szCs w:val="24"/>
        </w:rPr>
        <w:t>Дубровский</w:t>
      </w:r>
      <w:r w:rsidRPr="0033537E">
        <w:rPr>
          <w:rFonts w:ascii="Times New Roman" w:hAnsi="Times New Roman" w:cs="Times New Roman"/>
          <w:sz w:val="24"/>
          <w:szCs w:val="24"/>
        </w:rPr>
        <w:t>»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537E">
        <w:rPr>
          <w:rFonts w:ascii="Times New Roman CYR" w:hAnsi="Times New Roman CYR" w:cs="Times New Roman CYR"/>
          <w:sz w:val="24"/>
          <w:szCs w:val="24"/>
        </w:rPr>
        <w:t xml:space="preserve">В) Наталья </w:t>
      </w:r>
      <w:proofErr w:type="spellStart"/>
      <w:r w:rsidRPr="0033537E">
        <w:rPr>
          <w:rFonts w:ascii="Times New Roman CYR" w:hAnsi="Times New Roman CYR" w:cs="Times New Roman CYR"/>
          <w:sz w:val="24"/>
          <w:szCs w:val="24"/>
        </w:rPr>
        <w:t>Савишна</w:t>
      </w:r>
      <w:proofErr w:type="spellEnd"/>
      <w:r w:rsidRPr="0033537E">
        <w:rPr>
          <w:rFonts w:ascii="Times New Roman CYR" w:hAnsi="Times New Roman CYR" w:cs="Times New Roman CYR"/>
          <w:sz w:val="24"/>
          <w:szCs w:val="24"/>
        </w:rPr>
        <w:t xml:space="preserve"> – Л.Н. Толстой </w:t>
      </w:r>
      <w:r w:rsidRPr="0033537E">
        <w:rPr>
          <w:rFonts w:ascii="Times New Roman" w:hAnsi="Times New Roman" w:cs="Times New Roman"/>
          <w:sz w:val="24"/>
          <w:szCs w:val="24"/>
        </w:rPr>
        <w:t>«</w:t>
      </w:r>
      <w:r w:rsidRPr="0033537E">
        <w:rPr>
          <w:rFonts w:ascii="Times New Roman CYR" w:hAnsi="Times New Roman CYR" w:cs="Times New Roman CYR"/>
          <w:sz w:val="24"/>
          <w:szCs w:val="24"/>
        </w:rPr>
        <w:t>Детство</w:t>
      </w:r>
      <w:r w:rsidRPr="0033537E">
        <w:rPr>
          <w:rFonts w:ascii="Times New Roman" w:hAnsi="Times New Roman" w:cs="Times New Roman"/>
          <w:sz w:val="24"/>
          <w:szCs w:val="24"/>
        </w:rPr>
        <w:t>»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537E">
        <w:rPr>
          <w:rFonts w:ascii="Times New Roman CYR" w:hAnsi="Times New Roman CYR" w:cs="Times New Roman CYR"/>
          <w:sz w:val="24"/>
          <w:szCs w:val="24"/>
        </w:rPr>
        <w:t>Г) Лиз</w:t>
      </w:r>
      <w:proofErr w:type="gramStart"/>
      <w:r w:rsidRPr="0033537E">
        <w:rPr>
          <w:rFonts w:ascii="Times New Roman CYR" w:hAnsi="Times New Roman CYR" w:cs="Times New Roman CYR"/>
          <w:sz w:val="24"/>
          <w:szCs w:val="24"/>
        </w:rPr>
        <w:t>а-</w:t>
      </w:r>
      <w:proofErr w:type="gramEnd"/>
      <w:r w:rsidRPr="0033537E">
        <w:rPr>
          <w:rFonts w:ascii="Times New Roman CYR" w:hAnsi="Times New Roman CYR" w:cs="Times New Roman CYR"/>
          <w:sz w:val="24"/>
          <w:szCs w:val="24"/>
        </w:rPr>
        <w:t xml:space="preserve"> Акулина – А.С. Пушкин </w:t>
      </w:r>
      <w:r w:rsidRPr="0033537E">
        <w:rPr>
          <w:rFonts w:ascii="Times New Roman" w:hAnsi="Times New Roman" w:cs="Times New Roman"/>
          <w:sz w:val="24"/>
          <w:szCs w:val="24"/>
        </w:rPr>
        <w:t>«</w:t>
      </w:r>
      <w:r w:rsidRPr="0033537E">
        <w:rPr>
          <w:rFonts w:ascii="Times New Roman CYR" w:hAnsi="Times New Roman CYR" w:cs="Times New Roman CYR"/>
          <w:sz w:val="24"/>
          <w:szCs w:val="24"/>
        </w:rPr>
        <w:t>Барышня-крестьянка</w:t>
      </w:r>
      <w:r w:rsidRPr="0033537E">
        <w:rPr>
          <w:rFonts w:ascii="Times New Roman" w:hAnsi="Times New Roman" w:cs="Times New Roman"/>
          <w:sz w:val="24"/>
          <w:szCs w:val="24"/>
        </w:rPr>
        <w:t>»</w:t>
      </w:r>
    </w:p>
    <w:p w:rsidR="0075423C" w:rsidRPr="0033537E" w:rsidRDefault="0075423C" w:rsidP="0075423C">
      <w:p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 CYR" w:hAnsi="Times New Roman CYR" w:cs="Times New Roman CYR"/>
          <w:sz w:val="24"/>
          <w:szCs w:val="24"/>
        </w:rPr>
        <w:t xml:space="preserve">Д) Княгиня Волконская Н.А. Некрасов </w:t>
      </w:r>
      <w:r w:rsidRPr="0033537E">
        <w:rPr>
          <w:rFonts w:ascii="Times New Roman" w:hAnsi="Times New Roman" w:cs="Times New Roman"/>
          <w:sz w:val="24"/>
          <w:szCs w:val="24"/>
        </w:rPr>
        <w:t>«</w:t>
      </w:r>
      <w:r w:rsidRPr="0033537E">
        <w:rPr>
          <w:rFonts w:ascii="Times New Roman CYR" w:hAnsi="Times New Roman CYR" w:cs="Times New Roman CYR"/>
          <w:sz w:val="24"/>
          <w:szCs w:val="24"/>
        </w:rPr>
        <w:t>Русские женщин</w:t>
      </w:r>
    </w:p>
    <w:p w:rsidR="0075423C" w:rsidRDefault="0075423C" w:rsidP="0075423C">
      <w:p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3537E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Pr="0033537E">
        <w:rPr>
          <w:rFonts w:ascii="Times New Roman" w:hAnsi="Times New Roman" w:cs="Times New Roman"/>
          <w:sz w:val="24"/>
          <w:szCs w:val="24"/>
        </w:rPr>
        <w:t xml:space="preserve">   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 xml:space="preserve">а) 33 года,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б) </w:t>
      </w:r>
      <w:proofErr w:type="spellStart"/>
      <w:r w:rsidRPr="0033537E">
        <w:rPr>
          <w:rFonts w:ascii="Times New Roman CYR" w:hAnsi="Times New Roman CYR" w:cs="Times New Roman CYR"/>
          <w:sz w:val="24"/>
          <w:szCs w:val="24"/>
        </w:rPr>
        <w:t>Хостоврул</w:t>
      </w:r>
      <w:proofErr w:type="spellEnd"/>
      <w:r w:rsidRPr="0033537E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в) шведский гетман,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г) 500 рублей,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37E">
        <w:rPr>
          <w:rFonts w:ascii="Times New Roman CYR" w:hAnsi="Times New Roman CYR" w:cs="Times New Roman CYR"/>
          <w:sz w:val="24"/>
          <w:szCs w:val="24"/>
        </w:rPr>
        <w:t>д) упала башня Ярослава вместе с вечевым колоколом.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sz w:val="24"/>
          <w:szCs w:val="24"/>
        </w:rPr>
        <w:t>4</w:t>
      </w:r>
      <w:r w:rsidRPr="0033537E">
        <w:rPr>
          <w:rFonts w:ascii="Times New Roman" w:hAnsi="Times New Roman" w:cs="Times New Roman"/>
          <w:sz w:val="24"/>
          <w:szCs w:val="24"/>
        </w:rPr>
        <w:t xml:space="preserve">.     </w:t>
      </w: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 xml:space="preserve">а) историческая повесть,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б) баллада,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в) комедия,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37E">
        <w:rPr>
          <w:rFonts w:ascii="Times New Roman CYR" w:hAnsi="Times New Roman CYR" w:cs="Times New Roman CYR"/>
          <w:sz w:val="24"/>
          <w:szCs w:val="24"/>
        </w:rPr>
        <w:t xml:space="preserve">г) эссе,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37E">
        <w:rPr>
          <w:rFonts w:ascii="Times New Roman CYR" w:hAnsi="Times New Roman CYR" w:cs="Times New Roman CYR"/>
          <w:sz w:val="24"/>
          <w:szCs w:val="24"/>
        </w:rPr>
        <w:t>д) поэма.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37E">
        <w:rPr>
          <w:rFonts w:ascii="Times New Roman" w:hAnsi="Times New Roman" w:cs="Times New Roman"/>
          <w:b/>
          <w:sz w:val="24"/>
          <w:szCs w:val="24"/>
        </w:rPr>
        <w:t>5</w:t>
      </w:r>
      <w:r w:rsidRPr="0033537E">
        <w:rPr>
          <w:rFonts w:ascii="Times New Roman" w:hAnsi="Times New Roman" w:cs="Times New Roman"/>
          <w:sz w:val="24"/>
          <w:szCs w:val="24"/>
        </w:rPr>
        <w:t xml:space="preserve">.   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 xml:space="preserve">     а) ямб,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537E">
        <w:rPr>
          <w:rFonts w:ascii="Times New Roman CYR" w:hAnsi="Times New Roman CYR" w:cs="Times New Roman CYR"/>
          <w:sz w:val="24"/>
          <w:szCs w:val="24"/>
        </w:rPr>
        <w:t>б) хорей.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3537E">
        <w:rPr>
          <w:rFonts w:ascii="Times New Roman" w:hAnsi="Times New Roman" w:cs="Times New Roman"/>
          <w:b/>
          <w:sz w:val="24"/>
          <w:szCs w:val="24"/>
        </w:rPr>
        <w:t>.</w:t>
      </w:r>
      <w:r w:rsidRPr="0033537E">
        <w:rPr>
          <w:rFonts w:ascii="Times New Roman" w:hAnsi="Times New Roman" w:cs="Times New Roman"/>
          <w:sz w:val="24"/>
          <w:szCs w:val="24"/>
        </w:rPr>
        <w:t xml:space="preserve">      </w:t>
      </w: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37E">
        <w:rPr>
          <w:rFonts w:ascii="Times New Roman CYR" w:hAnsi="Times New Roman CYR" w:cs="Times New Roman CYR"/>
          <w:bCs/>
          <w:sz w:val="24"/>
          <w:szCs w:val="24"/>
        </w:rPr>
        <w:t xml:space="preserve">а) заповедь, 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5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37E">
        <w:rPr>
          <w:rFonts w:ascii="Times New Roman CYR" w:hAnsi="Times New Roman CYR" w:cs="Times New Roman CYR"/>
          <w:sz w:val="24"/>
          <w:szCs w:val="24"/>
        </w:rPr>
        <w:t>б) братом.</w:t>
      </w:r>
    </w:p>
    <w:p w:rsidR="0075423C" w:rsidRPr="0033537E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5423C" w:rsidRPr="00A331C9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AD6">
        <w:rPr>
          <w:rFonts w:ascii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Узнай произведение по его финалу, назови автора.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(Максимальное количество баллов – 6 баллов) </w:t>
      </w:r>
      <w:r>
        <w:rPr>
          <w:rFonts w:ascii="Times New Roman CYR" w:hAnsi="Times New Roman CYR" w:cs="Times New Roman CYR"/>
          <w:sz w:val="24"/>
          <w:szCs w:val="24"/>
        </w:rPr>
        <w:t xml:space="preserve"> 1. Д.И. Фонвизин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Недоросль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2. </w:t>
      </w:r>
      <w:r>
        <w:rPr>
          <w:rFonts w:ascii="Times New Roman CYR" w:hAnsi="Times New Roman CYR" w:cs="Times New Roman CYR"/>
          <w:sz w:val="24"/>
          <w:szCs w:val="24"/>
        </w:rPr>
        <w:t xml:space="preserve">И.С. Тургенев </w:t>
      </w:r>
      <w:r w:rsidRPr="00A331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Бирюк</w:t>
      </w:r>
      <w:r w:rsidRPr="00A331C9">
        <w:rPr>
          <w:rFonts w:ascii="Times New Roman" w:hAnsi="Times New Roman" w:cs="Times New Roman"/>
          <w:sz w:val="24"/>
          <w:szCs w:val="24"/>
        </w:rPr>
        <w:t xml:space="preserve">»,  3. </w:t>
      </w:r>
      <w:r>
        <w:rPr>
          <w:rFonts w:ascii="Times New Roman CYR" w:hAnsi="Times New Roman CYR" w:cs="Times New Roman CYR"/>
          <w:sz w:val="24"/>
          <w:szCs w:val="24"/>
        </w:rPr>
        <w:t xml:space="preserve">М.Ю. Лермонтов </w:t>
      </w:r>
      <w:r w:rsidRPr="00A331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Мцыри</w:t>
      </w:r>
      <w:r w:rsidRPr="00A331C9">
        <w:rPr>
          <w:rFonts w:ascii="Times New Roman" w:hAnsi="Times New Roman" w:cs="Times New Roman"/>
          <w:sz w:val="24"/>
          <w:szCs w:val="24"/>
        </w:rPr>
        <w:t>»</w:t>
      </w:r>
    </w:p>
    <w:p w:rsidR="0075423C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8. Эпитет, олицетворение, инверсия</w:t>
      </w:r>
    </w:p>
    <w:p w:rsidR="0075423C" w:rsidRPr="0033537E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      </w:t>
      </w: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а) </w:t>
      </w:r>
      <w:proofErr w:type="spellStart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Л.Н.Толстой</w:t>
      </w:r>
      <w:proofErr w:type="spellEnd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</w:p>
    <w:p w:rsidR="0075423C" w:rsidRPr="0033537E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б) </w:t>
      </w:r>
      <w:proofErr w:type="spellStart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И.С.Тургенев</w:t>
      </w:r>
      <w:proofErr w:type="spellEnd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</w:p>
    <w:p w:rsidR="0075423C" w:rsidRPr="0033537E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в) </w:t>
      </w:r>
      <w:proofErr w:type="spellStart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Н.В.Гоголь</w:t>
      </w:r>
      <w:proofErr w:type="spellEnd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75423C" w:rsidRPr="0033537E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г) </w:t>
      </w:r>
      <w:proofErr w:type="spellStart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М.Ю.Лермонтов</w:t>
      </w:r>
      <w:proofErr w:type="spellEnd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75423C" w:rsidRPr="0033537E" w:rsidRDefault="0075423C" w:rsidP="007542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353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 xml:space="preserve">д) </w:t>
      </w:r>
      <w:proofErr w:type="spellStart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А.С.Пушкин</w:t>
      </w:r>
      <w:proofErr w:type="spellEnd"/>
      <w:r w:rsidRPr="0033537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6AD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B6A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Сформулируйте тему произведения. Какими художественными средствами Тургенев характеризует положение нищего?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произведении раскрывается тема милосердия, любви к человеку, оказавшемуся в бедственном положении.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Брат</w:t>
      </w:r>
      <w:r w:rsidRPr="001B6AD6">
        <w:rPr>
          <w:rFonts w:ascii="Times New Roman" w:hAnsi="Times New Roman" w:cs="Times New Roman"/>
          <w:sz w:val="24"/>
          <w:szCs w:val="24"/>
        </w:rPr>
        <w:t xml:space="preserve">» –  </w:t>
      </w:r>
      <w:r>
        <w:rPr>
          <w:rFonts w:ascii="Times New Roman CYR" w:hAnsi="Times New Roman CYR" w:cs="Times New Roman CYR"/>
          <w:sz w:val="24"/>
          <w:szCs w:val="24"/>
        </w:rPr>
        <w:t xml:space="preserve">ключевое слово текста, оно повторяется пять раз.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Состояние нищего передано через образные определения (эпитеты), подчеркивающие как индивидуальность портрета (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дряхлый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воспаленные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слезливые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шершавые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нечистые</w:t>
      </w:r>
      <w:r w:rsidRPr="001B6A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др.), так и постоянные, типичные черты (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несчастное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грязную</w:t>
      </w:r>
      <w:r w:rsidRPr="001B6A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Кроме того, Тургенев использовал </w:t>
      </w: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яркую метафору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обглодала бедность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прямую речь, описал детали поведения (нищий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стонал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мычал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рука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слабо колыхалась и вздрагивала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усмехнулся</w:t>
      </w:r>
      <w:r w:rsidRPr="001B6AD6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стиснул</w:t>
      </w:r>
      <w:r w:rsidRPr="001B6A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пальцы рассказчика,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прошамкал</w:t>
      </w:r>
      <w:r w:rsidRPr="001B6AD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Благодаря перечисленным приемам создан образ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жалког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существа</w:t>
      </w:r>
      <w:proofErr w:type="spellEnd"/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отвергнутого обществом, униженного жизнью, крайне нуждающегося в помощи. 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6AD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Охарактеризуйте душевное состояние рассказчика и назовите, какими приемами оно выражено.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Главная черта рассказчика, проявившаяся при общении с нищим, ˗ совестливость. Ему неловко, стыдно оттого, что он не может помочь человеку. Тургенев передает его состояние словами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потерянный, смущенный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а также благодаря таким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подробностям чувств</w:t>
      </w:r>
      <w:r w:rsidRPr="001B6AD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как порыв пожать грязную руку нищего, невольное желание назвать его братом. Функциональны для создания образа рассказчика отточия. Они передают и эффект неожиданности при встрече с нищим, и удивление при виде столь несчастного человека, и растерянность, и мучительность </w:t>
      </w: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переживания своего бессилия помочь, и необъяснимость рукопожатия. Отточия также создают ощущение недосказанности,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невыразимости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,ч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придает стихотворению в прозе лирическую тональность.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6AD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Объясните, о каком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подаянии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сказал нищий и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какое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подаяние имел в виду рассказчик в последней фразе произведения.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423C" w:rsidRDefault="0075423C" w:rsidP="007542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нищего искреннее сочувствие и признание в нем человека, достойного рукопожатия, ˗ </w:t>
      </w:r>
      <w:r w:rsidRPr="001B6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тоже подаяние</w:t>
      </w:r>
      <w:r w:rsidRPr="001B6AD6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Подаянием для рассказчика стала удовлетворенность от проявления любви к страждущему незнакомцу и сердечная благодарность нищего. </w:t>
      </w:r>
    </w:p>
    <w:p w:rsidR="0075423C" w:rsidRPr="001B6AD6" w:rsidRDefault="0075423C" w:rsidP="007542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3C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423C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2025-09-22T08:37:00Z</dcterms:created>
  <dcterms:modified xsi:type="dcterms:W3CDTF">2025-09-22T08:38:00Z</dcterms:modified>
</cp:coreProperties>
</file>