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50" w:rsidRPr="00D239C9" w:rsidRDefault="007F0A50" w:rsidP="007F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9C9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литературе</w:t>
      </w:r>
    </w:p>
    <w:p w:rsidR="007F0A50" w:rsidRPr="001F13DB" w:rsidRDefault="007F0A50" w:rsidP="007F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(11 класс)</w:t>
      </w:r>
    </w:p>
    <w:p w:rsidR="007F0A50" w:rsidRPr="001F13DB" w:rsidRDefault="007F0A50" w:rsidP="007F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60 баллов)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Знание текстов художественных произведений и авторов.</w:t>
      </w:r>
    </w:p>
    <w:p w:rsidR="007F0A50" w:rsidRPr="001F13DB" w:rsidRDefault="007F0A50" w:rsidP="007F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25 баллов)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Назовите произведение и автора.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12 баллов)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был твёрдо уверен, что имеет полное право на отдых, на удовольствия. На путешествие во всех отношениях отличное. Для такой уверенности у него был тот довод, что, во-первых, он был богат, а во-вторых, только что приступал к жизни, несмотря на свои пятьдесят восемь лет.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рядом с ним на другом столике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сидел студент, которого он совсем не знал и не помнил, и молодой офицер… Вдруг он услышал, что студент говорит офицеру про процентщицу, Алёну Ивановну, коллежскую секретаршу, и сообщает ему её адрес.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 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теринa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Ивaновнa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игрaлa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трудный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пaссaж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интересный именно своею трудностью, длинный и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однообрaзный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Стaрцев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слушaя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рисовaл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кaк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высокой горы сыплются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кaмни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сыплются и всё сыплются, и ему хотелось, чтобы они поскорее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перестaли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сыпaться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то же время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Екaтеринa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Ивaновнa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розовaя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нaпряжения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сильнaя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энергичнaя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локоном,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упaвшим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нa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лоб, очень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нрaвилaсь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был человек лет тридцати двух-трех от роду, среднего роста, приятной наружности, с темно-серыми глазами, но с отсутствием всякой определенной идеи, всякой сосредоточенности в чертах лица. Мысль гуляла вольной птицей по лицу, порхала в глазах, садилась на полуотворенные губы, пряталась в складках лба, потом совсем пропадала, и тогда во всем лице теплился ровный свет беспечности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&gt; Н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нем был халат из персидской материи, настоящий восточный халат, без малейшего намека на Европу, без кистей, без бархата, без талии, весьма поместительный…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Страшное известие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бородинском сражении, о наших потерях убитыми и ранеными, а ещё более страшное известие о потере Москвы были получены в Воронеже в половине сентября. Княжна Марья, узнав только из газет о ране брата и не имея о нём никаких сведений, собралась ехать отыскивать князя…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 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стесненным, переполненным слезами сердцем я хотел уже выйти из хаты, как вдруг мое внимание привлек яркий предмет, очевидно нарочно повешенный на угол оконной рамы. Это была нитка дешевых красных бус, известных в Полесье под названием «кораллов», – единственная вещь, которая осталась мне на память об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 об ее нежной, великодушной любви.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имя авторов, названия произведений, имена героев, которые видят такие сны.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баллов- 9 баллов)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Светлане мнится,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 белым полотном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Мертвый шевелится...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Сорвался покров; мертвец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(Лик мрачнее ночи)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 весь - на лбу венец,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Затворены очи.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Вдруг... в устах сомкнутых стон;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Силится раздвинуть он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охладелы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же девица?.. Дрожит...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 близко... но не спит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Голубочек белый.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«Потом &lt; &gt; приснилась другая пора: он в бесконечный зимний вечер робко жмется к няне, а она нашептывает ему о какой-то неведомой стороне, где нет ни ночей, ни холода, где все совершаются чудеса, где текут реки меду и молока, где никто ничего круглый год не делает, а день-деньской только и знают, что гуляют все добрые молодцы, такие, как &lt; &gt;, да красавицы, что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сказке сказать, ни пером описать».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снится ему: они идут с отцом по дороге к кладбищу и проходят мимо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кабака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держит отца за руку и со страхом оглядывается на кабак &lt; &gt; в большую телегу впряжена была маленькая, тощая, саврасая крестьянская клячонка, одна из тех, которые – он часто это видел – надрываются иной раз с высоким каким-нибудь возом дров или сена, особенно коли воз застрянет в грязи или в колее, и при этом их так больно, так больно бьют всегда мужики кнутами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иной раз даже по самой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морде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глазам, а ему так жалко, так жалко на это смотреть, что он чуть не плачет, а мамаша всегда, бывало, отводит его от окошка. Но вдруг становится очень шумно: из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кабака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с криками, с песнями, с балалайками пьяные-препьяные большие такие мужики в красных и синих рубашках, с армяками внакидку. «Садись, все садись! – кричит один, ещё молодой, с толстой такою шеей и с мясистым, красным, как морковь лицом, - всех довезу, садись! Но тотчас же раздаётся смех и восклицанья…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Назовите авторов произведений.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4 балла) 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«Поединок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«Гамбринус», «Чудесный доктор»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«Игрок», «Бедные люди», «Белые ночи», «Идиот»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«Чистый понедельник», «Деревня», «Сны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Чанга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«Тёмные аллеи»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«Отрочество», «Севастопольские рассказы», «Воскресение»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Историко-литературные задания.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2 балла)</w:t>
      </w:r>
    </w:p>
    <w:p w:rsidR="007F0A50" w:rsidRPr="001F13DB" w:rsidRDefault="007F0A50" w:rsidP="007F0A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по биографическим фактам, о каких писателях идет речь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1 баллу за правильный ответ)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Этот великий русский писатель до 19 лет безвыездно жил в родительском поместье Орловской губернии. Дворянин по происхождению, разночинец по образу жизни, поэт по призванию, неутомимый путешественник (не раз бывал в Турции, в Греции, в Египте, странствовал по Сирии, Палестине, плавал на Цейлон, изъездил всю Европу), первый русский писатель, который получил Нобелевскую премию по литературе. Умер в Париже в 1953 году.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Родился в селе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Горохово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Орловского уезда Орловской губернии в семье заседателя Орловской уголовной палаты, дворянина по выслуге.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1841—1846. Проходит обучение в Орловской губернской гимназии.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1862, январь—июнь. Является постоянным сотрудником петербургской газеты “Северная пчела”. Поддерживает правительственные реформы, участвует в полемике с “Современником”.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мая. Публикует в “Северной пчеле” статьи о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pax</w:t>
      </w:r>
      <w:proofErr w:type="spellEnd"/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Петербурге, которые углубили конфликт между писателем и демократической русской литературой.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1863—1867. Создает цикл произведений о русских женщинах: “Житие одной бабы” (1863), “Леди Макбет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Мценского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уезда” (1865), “Воительница” (1866), “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Доилец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Платонида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” (1867), “Расточитель” (1867).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1883, февраль. За публикацию антицерковных очерков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государственной службы.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1895 21 февраля (5 марта) умер.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Петербурге на Литераторских мостках Волкова кладбища.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 Знание теории литературы.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6 баллов)</w:t>
      </w:r>
    </w:p>
    <w:p w:rsidR="007F0A50" w:rsidRPr="001F13DB" w:rsidRDefault="007F0A50" w:rsidP="007F0A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Назовите литературное направление, расцвет которого пришёлся на вторую половину Х</w:t>
      </w: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gram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века и традиции которого нашли свое отражение в «Преступлении и наказании» Ф.М. Достоевского?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 балл)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Укажите название художественного приёма, который М.Е. Салтыков-Щедрин использует в текстах «Сказок»: в них действуют животные, а подразумеваются люди с их слабостями и пороками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Какой художественный приём синтаксической организации стиха применяет 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Ф.И.Тютчев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создании стихотворения «Эти бедные селенья»?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 балл)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бедные селенья,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скудная природа –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родной долготерпенья,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русского народа.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известный литературный тип нашёл воплощение в образе Ильи Ильича Обломова, героя одноимённого романа И.А. Гончарова?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(Максимальное количество баллов – 1 балл)</w:t>
      </w:r>
    </w:p>
    <w:p w:rsidR="007F0A50" w:rsidRPr="001F13DB" w:rsidRDefault="007F0A50" w:rsidP="007F0A5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название элемента композиции стихотворения 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Ф.И.Тютчева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«Полдень». Позволяющего автору нарисовать поэтическую картину жаркого летнего дня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Лениво дышит полдень мглистый;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Лениво катится река;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тверди пламенной и чистой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Лениво тают облака.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Назовите модернистское поэтическое течение начала XX в., одним из ярких представителей которого являлся </w:t>
      </w:r>
      <w:proofErr w:type="spell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А.А.Блок</w:t>
      </w:r>
      <w:proofErr w:type="spellEnd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1 балл)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Литература и другие виды искусства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(Максимальное количество баллов – 7 баллов)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1.Объясните, кто те, чьи имена и фамилии встретились в стихотворении О. Мандельштама 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1 баллу за каждое названное имя и род деятельности, максимальное количество баллов – 4 балла)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Шуберт</w:t>
      </w: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воде, и Моца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пт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ичьем гаме,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Гёте, свищущий на вьющейся тропе,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Гамлет, мысливший пугливыми шагами,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Считали пульс толпы и верили толпе.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может. Прежде губ уже родился шёпот,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бездревесности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кружилися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листы,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те, кому мы посвящаем опыт,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опыта приобрели черты.</w:t>
      </w:r>
    </w:p>
    <w:p w:rsidR="007F0A50" w:rsidRPr="00D239C9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D239C9" w:rsidRDefault="007F0A50" w:rsidP="007F0A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 какой картине идет речь? Кто является ее автором? С каким стихотворением перекликается сюжет картин?</w:t>
      </w:r>
      <w:r w:rsidRPr="00D239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(по 1 баллу за каждый правильный ответ, максимальное количество баллов – 3 балла)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9C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Январский день. Комната, в которой находятся трое дорогих друг другу людей, кажется,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залита теплом и светом. В центре – вдохновенная фигура поэта. На заднем плане изображена старенькая женщина, она замерла, покоренная музыкой слова своего воспитанника. Справа изображен друг поэта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не просто слушает – </w:t>
      </w: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внимает. В его взгляде – восхищение, глубокий интерес. Оказавшийся вдруг «в глуши, во мраке заточенья», друг дал почувствовать поэту спасительность «любви и дружества».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Интерпретация художественного произведения (</w:t>
      </w:r>
      <w:r w:rsidRPr="001F13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максимальное количество баллов –20 б.)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color w:val="000000"/>
          <w:lang w:eastAsia="ru-RU"/>
        </w:rPr>
        <w:t>Интерпретация – это толкование, трактовка, раскрытие смысла текста.</w:t>
      </w:r>
    </w:p>
    <w:p w:rsidR="007F0A50" w:rsidRPr="001F13DB" w:rsidRDefault="007F0A50" w:rsidP="007F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Проверяется</w:t>
      </w:r>
    </w:p>
    <w:p w:rsidR="007F0A50" w:rsidRPr="001F13DB" w:rsidRDefault="007F0A50" w:rsidP="007F0A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и самостоятельность понимания проблемы, поднятой автором произведения – 8 баллов</w:t>
      </w:r>
    </w:p>
    <w:p w:rsidR="007F0A50" w:rsidRPr="001F13DB" w:rsidRDefault="007F0A50" w:rsidP="007F0A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теоретико-литературными знаниями – 3 балла</w:t>
      </w:r>
    </w:p>
    <w:p w:rsidR="007F0A50" w:rsidRPr="001F13DB" w:rsidRDefault="007F0A50" w:rsidP="007F0A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привлечения текста произведения – 3 балла</w:t>
      </w:r>
    </w:p>
    <w:p w:rsidR="007F0A50" w:rsidRPr="001F13DB" w:rsidRDefault="007F0A50" w:rsidP="007F0A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 логичность изложения – 3 балла</w:t>
      </w:r>
    </w:p>
    <w:p w:rsidR="007F0A50" w:rsidRPr="001F13DB" w:rsidRDefault="007F0A50" w:rsidP="007F0A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 нормам речи – 3 балла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Дурак</w:t>
      </w:r>
      <w:proofErr w:type="gramEnd"/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Жил-был на свете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Долгое время он жил припеваючи; но понемногу стали доходить до него слухи, что он всюду слывет за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безмозглого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пошлеца.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Смутился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 печалиться о том, как бы прекратить те неприятные слухи?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Внезапная мысль озарила наконец его темный умишко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он, нимало не медля, привел ее в исполнение.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Встретился ему на улице знакомый – и принялся хвалить известного живописца…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Помилуйте! – воскликнул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– Живописец этот давно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сдан в архив… Вы этого не знаете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? Я от вас этого не ожидал… Вы – отсталый человек.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Знакомый испугался – и тотчас согласился с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дураком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Какую прекрасную книгу я прочел сегодня! – говорил ему другой знакомый.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Помилуйте! – воскликнул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 – Как вам не стыдно? Никуда эта книга не годится; все на нее давно махнули рукою. Вы этого не знаете? Вы – отсталый человек.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этот знакомый испугался – и согласился с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дураком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Что за чудесный человек мой друг N.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N.! – говорил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дураку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 знакомый. – Вот истинно благородное существо!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Помилуйте! – воскликнул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– N. N. – заведомый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подлец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! Родню всю ограбил. Кто ж этого не знает? Вы – отсталый человек!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знакомый тоже испугался – и согласился с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дураком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отступился от друга.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кого бы, что бы ни хвалили при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дураке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него на всё была одна отповедь.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иногда прибавит с укоризной: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 вы всё еще верите в авторитеты?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Злюка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Желчевик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 – начинали толковать о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дураке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знакомые. – Но какая голова!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 какой язык! – прибавляли другие. – О, да он талант!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Кончилось тем, что издатель одной газеты предложил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дураку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заведовать у него критическим отделом.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дурак стал критиковать всё и всех, нисколько не меняя ни манеры своей,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своих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восклицаний.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он, кричавший некогда против авторитетов, – сам авторитет – и юноши перед ним благоговеют и боятся его.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и как им быть, бедным юношам? Хоть и не следует, вообще говоря,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благоговеть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но тут, поди, не </w:t>
      </w:r>
      <w:proofErr w:type="spell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возблагоговей</w:t>
      </w:r>
      <w:proofErr w:type="spell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отсталые люди попадаешь!</w:t>
      </w:r>
    </w:p>
    <w:p w:rsidR="007F0A50" w:rsidRPr="001F13DB" w:rsidRDefault="007F0A50" w:rsidP="007F0A5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Житье </w:t>
      </w:r>
      <w:proofErr w:type="gramStart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дуракам</w:t>
      </w:r>
      <w:proofErr w:type="gramEnd"/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трусами.</w:t>
      </w:r>
    </w:p>
    <w:p w:rsidR="007F0A50" w:rsidRPr="001F13DB" w:rsidRDefault="007F0A50" w:rsidP="007F0A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3D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И.С. Тургеневу)</w:t>
      </w:r>
    </w:p>
    <w:p w:rsidR="007F0A50" w:rsidRPr="00BB638F" w:rsidRDefault="007F0A50" w:rsidP="007F0A50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0E03"/>
    <w:multiLevelType w:val="multilevel"/>
    <w:tmpl w:val="7354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265A8"/>
    <w:multiLevelType w:val="multilevel"/>
    <w:tmpl w:val="4D9A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E4898"/>
    <w:multiLevelType w:val="multilevel"/>
    <w:tmpl w:val="7340D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A5CC9"/>
    <w:multiLevelType w:val="multilevel"/>
    <w:tmpl w:val="A1FE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17BAE"/>
    <w:multiLevelType w:val="multilevel"/>
    <w:tmpl w:val="37E6D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50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0A50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2025-09-22T08:42:00Z</dcterms:created>
  <dcterms:modified xsi:type="dcterms:W3CDTF">2025-09-22T08:44:00Z</dcterms:modified>
</cp:coreProperties>
</file>