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657" w14:textId="77777777" w:rsidR="009950F5" w:rsidRPr="00FD435B" w:rsidRDefault="009950F5" w:rsidP="009950F5">
      <w:pPr>
        <w:pStyle w:val="Default"/>
        <w:jc w:val="center"/>
        <w:rPr>
          <w:b/>
          <w:color w:val="auto"/>
        </w:rPr>
      </w:pPr>
      <w:r w:rsidRPr="00FD435B">
        <w:rPr>
          <w:b/>
          <w:color w:val="auto"/>
        </w:rPr>
        <w:t>Бланк заданий</w:t>
      </w:r>
    </w:p>
    <w:p w14:paraId="303EF888" w14:textId="77777777" w:rsidR="009950F5" w:rsidRPr="00943D02" w:rsidRDefault="009950F5" w:rsidP="009950F5">
      <w:pPr>
        <w:pStyle w:val="Default"/>
        <w:jc w:val="center"/>
        <w:rPr>
          <w:color w:val="auto"/>
        </w:rPr>
      </w:pPr>
      <w:r w:rsidRPr="00943D02">
        <w:rPr>
          <w:color w:val="auto"/>
        </w:rPr>
        <w:t>ВСЕРОССИЙСКОЙ ОЛИМПИАДЫ ШКОЛЬНИКОВ ПО ПРАВУ</w:t>
      </w:r>
    </w:p>
    <w:p w14:paraId="7AD13379" w14:textId="77777777" w:rsidR="009950F5" w:rsidRDefault="009950F5" w:rsidP="009950F5">
      <w:pPr>
        <w:pStyle w:val="Default"/>
        <w:jc w:val="center"/>
        <w:rPr>
          <w:b/>
          <w:bCs/>
          <w:color w:val="auto"/>
        </w:rPr>
      </w:pPr>
      <w:r w:rsidRPr="00943D02">
        <w:rPr>
          <w:b/>
          <w:bCs/>
          <w:color w:val="auto"/>
        </w:rPr>
        <w:t>(МУНИЦИПАЛЬНЫЙ ЭТАП)</w:t>
      </w:r>
    </w:p>
    <w:p w14:paraId="46B0A065" w14:textId="77777777" w:rsidR="009950F5" w:rsidRPr="00A211AA" w:rsidRDefault="009950F5" w:rsidP="009950F5">
      <w:pPr>
        <w:spacing w:after="0" w:line="360" w:lineRule="auto"/>
        <w:jc w:val="both"/>
        <w:rPr>
          <w:b/>
          <w:bCs/>
          <w:sz w:val="23"/>
          <w:szCs w:val="23"/>
        </w:rPr>
      </w:pPr>
      <w:r w:rsidRPr="00A211AA">
        <w:rPr>
          <w:b/>
          <w:bCs/>
          <w:sz w:val="23"/>
          <w:szCs w:val="23"/>
        </w:rPr>
        <w:br w:type="page"/>
      </w:r>
      <w:r w:rsidRPr="00E56524">
        <w:rPr>
          <w:b/>
          <w:bCs/>
          <w:noProof/>
          <w:sz w:val="23"/>
          <w:szCs w:val="23"/>
          <w:lang w:eastAsia="ru-RU"/>
        </w:rPr>
        <w:drawing>
          <wp:anchor distT="0" distB="0" distL="114300" distR="114300" simplePos="0" relativeHeight="251661312" behindDoc="1" locked="0" layoutInCell="1" allowOverlap="1" wp14:anchorId="49E71B87" wp14:editId="4217F87D">
            <wp:simplePos x="0" y="0"/>
            <wp:positionH relativeFrom="column">
              <wp:posOffset>-623763</wp:posOffset>
            </wp:positionH>
            <wp:positionV relativeFrom="paragraph">
              <wp:posOffset>368245</wp:posOffset>
            </wp:positionV>
            <wp:extent cx="7017854" cy="9072438"/>
            <wp:effectExtent l="19050" t="0" r="0" b="0"/>
            <wp:wrapTight wrapText="bothSides">
              <wp:wrapPolygon edited="0">
                <wp:start x="-59" y="0"/>
                <wp:lineTo x="-59" y="21550"/>
                <wp:lineTo x="21577" y="21550"/>
                <wp:lineTo x="21577" y="0"/>
                <wp:lineTo x="-59" y="0"/>
              </wp:wrapPolygon>
            </wp:wrapTight>
            <wp:docPr id="1" name="Рисунок 1" descr="C:\Users\serba\Google Диск\Универ\Олимпиада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erba\Google Диск\Универ\Олимпиада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90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060ADA" w14:textId="77777777" w:rsidR="003179EE" w:rsidRPr="004D2D09" w:rsidRDefault="003179EE" w:rsidP="003179EE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D2D09">
        <w:rPr>
          <w:rFonts w:ascii="Times New Roman" w:hAnsi="Times New Roman"/>
          <w:sz w:val="24"/>
          <w:szCs w:val="24"/>
        </w:rPr>
        <w:lastRenderedPageBreak/>
        <w:t>Муниципальный этап ВсОШ в городе Красноярске, Право, 10 класс, 202</w:t>
      </w:r>
      <w:r w:rsidR="00017467" w:rsidRPr="004D2D09">
        <w:rPr>
          <w:rFonts w:ascii="Times New Roman" w:hAnsi="Times New Roman"/>
          <w:sz w:val="24"/>
          <w:szCs w:val="24"/>
        </w:rPr>
        <w:t>5</w:t>
      </w:r>
      <w:r w:rsidRPr="004D2D09">
        <w:rPr>
          <w:rFonts w:ascii="Times New Roman" w:hAnsi="Times New Roman"/>
          <w:sz w:val="24"/>
          <w:szCs w:val="24"/>
        </w:rPr>
        <w:t>/2</w:t>
      </w:r>
      <w:r w:rsidR="00017467" w:rsidRPr="004D2D09">
        <w:rPr>
          <w:rFonts w:ascii="Times New Roman" w:hAnsi="Times New Roman"/>
          <w:sz w:val="24"/>
          <w:szCs w:val="24"/>
        </w:rPr>
        <w:t>6</w:t>
      </w:r>
    </w:p>
    <w:p w14:paraId="5FDAFD99" w14:textId="77777777" w:rsidR="00F171A3" w:rsidRPr="004D2D09" w:rsidRDefault="00F171A3" w:rsidP="003179EE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F3FBD75" w14:textId="77777777" w:rsidR="005B07DC" w:rsidRDefault="005B07DC" w:rsidP="005B07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участник олимпиады!</w:t>
      </w:r>
    </w:p>
    <w:p w14:paraId="7B5425DD" w14:textId="77777777" w:rsidR="005B07DC" w:rsidRDefault="005B07DC" w:rsidP="005B07D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D92EF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предстоит выполнить теоретические (письменные) и тестовые задания. </w:t>
      </w:r>
    </w:p>
    <w:p w14:paraId="633ABA35" w14:textId="08DA9470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заданий олимпиады </w:t>
      </w:r>
      <w:r w:rsidR="005440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5440E5">
        <w:rPr>
          <w:rFonts w:ascii="Times New Roman" w:hAnsi="Times New Roman" w:cs="Times New Roman"/>
          <w:sz w:val="24"/>
          <w:szCs w:val="24"/>
        </w:rPr>
        <w:t>строномических</w:t>
      </w:r>
      <w:r>
        <w:rPr>
          <w:rFonts w:ascii="Times New Roman" w:hAnsi="Times New Roman" w:cs="Times New Roman"/>
          <w:sz w:val="24"/>
          <w:szCs w:val="24"/>
        </w:rPr>
        <w:t xml:space="preserve"> часа (120 минут). </w:t>
      </w:r>
    </w:p>
    <w:p w14:paraId="5F0665DC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14:paraId="137E8443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 не спеша, внимательно прочитайте тестовое задание;</w:t>
      </w:r>
    </w:p>
    <w:p w14:paraId="77A4C1EC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определите, какой из предложенных вариантов ответа наиболее верный и полный;</w:t>
      </w:r>
    </w:p>
    <w:p w14:paraId="06B074CC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 напишите букву, соответствующую выбранному Вами ответу;</w:t>
      </w:r>
    </w:p>
    <w:p w14:paraId="3A7D658A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 продолжайте таким образом работу до завершения выполнения тестовых заданий;</w:t>
      </w:r>
    </w:p>
    <w:p w14:paraId="77AD3825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 после выполнения всех предложенных заданий еще раз удостоверьтесь в правильности ваших ответов;  </w:t>
      </w:r>
    </w:p>
    <w:p w14:paraId="4B4FDB8D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14:paraId="51A690A8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Предупреждаем Вас, что: </w:t>
      </w:r>
    </w:p>
    <w:p w14:paraId="7E084E1A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при оценке тестовых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 или все ответы;  </w:t>
      </w:r>
    </w:p>
    <w:p w14:paraId="1FA929D1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при оценке тестовых заданий, где необходимо определить несколько правильных ответов, 0 баллов выставляется, если участником отмечены правильные и неверные ответы, или все ответы. </w:t>
      </w:r>
    </w:p>
    <w:p w14:paraId="37B5FFD5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теоретических (письменных) заданий целесообразно организовать следующим образом: </w:t>
      </w:r>
    </w:p>
    <w:p w14:paraId="5C245E1A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 не спеша, внимательно прочитайте задание и определите наиболее верный и полный ответ;  </w:t>
      </w:r>
    </w:p>
    <w:p w14:paraId="7A3AEF79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отвечая на теоретический вопрос, обдумайте и сформулируйте конкретный ответ только на поставленный вопрос;  </w:t>
      </w:r>
    </w:p>
    <w:p w14:paraId="4201E19A" w14:textId="0C69F0F8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при решении задач нужно исходить только из условий, изложенных в ее условиях, изыскание дополнительных условий, прямо не обозначенных в задании, может привести к ошибке, приветствуется указание основного нормативного правового акта (но его отсутствие не снижает оценку), указание статей акта не требуется; </w:t>
      </w:r>
    </w:p>
    <w:p w14:paraId="5D38B978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>некоторые задания требуют развернутого ответа;</w:t>
      </w:r>
    </w:p>
    <w:p w14:paraId="64301957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24491C43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всех предложенных заданий еще раз удостоверьтесь</w:t>
      </w: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в правильности выбранных Вами ответов и решений.</w:t>
      </w:r>
    </w:p>
    <w:p w14:paraId="23CE0145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3801F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олимпиады считаются выполненными, если Вы вовремя сдаете его членам жюри. </w:t>
      </w:r>
    </w:p>
    <w:p w14:paraId="5426E6C0" w14:textId="77777777" w:rsidR="005B07DC" w:rsidRDefault="005B07DC" w:rsidP="005B07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F2425" w14:textId="77777777" w:rsidR="005B07DC" w:rsidRDefault="005B07DC" w:rsidP="005B07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Максимальная оценка – 100 баллов.</w:t>
      </w:r>
    </w:p>
    <w:p w14:paraId="09CA9BD3" w14:textId="77777777" w:rsidR="003179EE" w:rsidRPr="004307AE" w:rsidRDefault="003179EE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>. Выберите один правильный (наиболее подходящий) вариант ответа:</w:t>
      </w:r>
    </w:p>
    <w:p w14:paraId="3CC8B536" w14:textId="77777777" w:rsidR="0054665D" w:rsidRPr="004307AE" w:rsidRDefault="0054665D" w:rsidP="004A23FC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Укажите способ приобретения гражданства</w:t>
      </w:r>
      <w:r w:rsidR="00423FD9" w:rsidRPr="00423FD9">
        <w:rPr>
          <w:rFonts w:ascii="Times New Roman" w:hAnsi="Times New Roman" w:cs="Times New Roman"/>
          <w:sz w:val="24"/>
          <w:szCs w:val="24"/>
        </w:rPr>
        <w:t xml:space="preserve"> </w:t>
      </w:r>
      <w:r w:rsidR="00423FD9">
        <w:rPr>
          <w:rFonts w:ascii="Times New Roman" w:hAnsi="Times New Roman" w:cs="Times New Roman"/>
          <w:sz w:val="24"/>
          <w:szCs w:val="24"/>
        </w:rPr>
        <w:t xml:space="preserve">в </w:t>
      </w:r>
      <w:r w:rsidR="00423FD9" w:rsidRPr="004307AE">
        <w:rPr>
          <w:rFonts w:ascii="Times New Roman" w:hAnsi="Times New Roman" w:cs="Times New Roman"/>
          <w:sz w:val="24"/>
          <w:szCs w:val="24"/>
        </w:rPr>
        <w:t>РФ</w:t>
      </w:r>
      <w:r w:rsidRPr="004307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DC9DFF" w14:textId="77777777" w:rsidR="0054665D" w:rsidRPr="004307AE" w:rsidRDefault="0054665D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Пожалование; </w:t>
      </w:r>
    </w:p>
    <w:p w14:paraId="7CA6477A" w14:textId="77777777" w:rsidR="0054665D" w:rsidRPr="004307AE" w:rsidRDefault="0054665D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Эмансипация;</w:t>
      </w:r>
    </w:p>
    <w:p w14:paraId="12111FAA" w14:textId="77777777" w:rsidR="0054665D" w:rsidRPr="004307AE" w:rsidRDefault="0054665D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 Оптация;</w:t>
      </w:r>
    </w:p>
    <w:p w14:paraId="35F8787A" w14:textId="77777777" w:rsidR="0054665D" w:rsidRPr="004307AE" w:rsidRDefault="0054665D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Г. Экспатриация;</w:t>
      </w:r>
    </w:p>
    <w:p w14:paraId="1832B13F" w14:textId="574E2326" w:rsidR="0054665D" w:rsidRPr="004307AE" w:rsidRDefault="0054665D" w:rsidP="004A23FC">
      <w:pPr>
        <w:pStyle w:val="a4"/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Д.</w:t>
      </w:r>
      <w:r w:rsidR="005440E5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Репатриация. </w:t>
      </w:r>
    </w:p>
    <w:p w14:paraId="6BC677F4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</w:t>
      </w:r>
      <w:r w:rsidR="007126F4"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</w:t>
      </w:r>
    </w:p>
    <w:p w14:paraId="37F4C314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Оценочные баллы: максимальный – 2 балла; фактический – _____ баллов.</w:t>
      </w:r>
    </w:p>
    <w:p w14:paraId="43EC9E6C" w14:textId="77777777" w:rsidR="00F858DE" w:rsidRPr="00641743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866C00" w14:textId="77777777" w:rsidR="00D92014" w:rsidRPr="004307AE" w:rsidRDefault="00431D0A" w:rsidP="004A23F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Долговая ценная бумага, подтверждающая, что ее держатель дал в долг определенную сумму и имеет право получить от лица, выпустившего эту бумагу (эмитента), её номинальную стоимость деньгами или имуществом в установленный ею срок </w:t>
      </w:r>
      <w:r w:rsidR="0032436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32436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AEA22E1" w14:textId="77777777" w:rsidR="00D92014" w:rsidRPr="004307AE" w:rsidRDefault="00D920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</w:t>
      </w:r>
      <w:r w:rsidR="00431D0A" w:rsidRPr="004307AE">
        <w:rPr>
          <w:rFonts w:ascii="Times New Roman" w:hAnsi="Times New Roman" w:cs="Times New Roman"/>
          <w:sz w:val="24"/>
          <w:szCs w:val="24"/>
        </w:rPr>
        <w:t xml:space="preserve"> Вексель</w:t>
      </w:r>
      <w:r w:rsidRPr="004307AE">
        <w:rPr>
          <w:rFonts w:ascii="Times New Roman" w:hAnsi="Times New Roman" w:cs="Times New Roman"/>
          <w:sz w:val="24"/>
          <w:szCs w:val="24"/>
        </w:rPr>
        <w:t>;</w:t>
      </w:r>
    </w:p>
    <w:p w14:paraId="7348D446" w14:textId="77777777" w:rsidR="00D92014" w:rsidRPr="004307AE" w:rsidRDefault="00D920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Об</w:t>
      </w:r>
      <w:r w:rsidR="00431D0A" w:rsidRPr="004307AE">
        <w:rPr>
          <w:rFonts w:ascii="Times New Roman" w:hAnsi="Times New Roman" w:cs="Times New Roman"/>
          <w:sz w:val="24"/>
          <w:szCs w:val="24"/>
        </w:rPr>
        <w:t>лигация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0466A8" w14:textId="77777777" w:rsidR="00D92014" w:rsidRPr="004307AE" w:rsidRDefault="00D920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</w:t>
      </w:r>
      <w:r w:rsidR="00431D0A" w:rsidRPr="004307AE">
        <w:rPr>
          <w:rFonts w:ascii="Times New Roman" w:hAnsi="Times New Roman" w:cs="Times New Roman"/>
          <w:sz w:val="24"/>
          <w:szCs w:val="24"/>
        </w:rPr>
        <w:t>Акция;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32427" w14:textId="77777777" w:rsidR="00A849B7" w:rsidRPr="004307AE" w:rsidRDefault="00D920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431D0A" w:rsidRPr="004307AE">
        <w:rPr>
          <w:rFonts w:ascii="Times New Roman" w:hAnsi="Times New Roman" w:cs="Times New Roman"/>
          <w:sz w:val="24"/>
          <w:szCs w:val="24"/>
        </w:rPr>
        <w:t>Банковский сертификат</w:t>
      </w:r>
      <w:r w:rsidR="00A849B7" w:rsidRPr="004307AE">
        <w:rPr>
          <w:rFonts w:ascii="Times New Roman" w:hAnsi="Times New Roman" w:cs="Times New Roman"/>
          <w:sz w:val="24"/>
          <w:szCs w:val="24"/>
        </w:rPr>
        <w:t>;</w:t>
      </w:r>
    </w:p>
    <w:p w14:paraId="27EEE64E" w14:textId="77777777" w:rsidR="00D92014" w:rsidRPr="004307AE" w:rsidRDefault="00A849B7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</w:t>
      </w:r>
      <w:r w:rsidR="00431D0A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Депозитный сертификат.</w:t>
      </w:r>
    </w:p>
    <w:p w14:paraId="1305F4A9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</w:t>
      </w:r>
      <w:r w:rsidR="007126F4"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___________</w:t>
      </w:r>
    </w:p>
    <w:p w14:paraId="6687C551" w14:textId="77777777" w:rsidR="007126F4" w:rsidRDefault="007126F4" w:rsidP="007126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Оценочные баллы: максимальный – 2 балла; фактический – _____ баллов.</w:t>
      </w:r>
    </w:p>
    <w:p w14:paraId="01A9B109" w14:textId="77777777" w:rsidR="00D92014" w:rsidRPr="004307AE" w:rsidRDefault="00D920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95C5E" w14:textId="77777777" w:rsidR="0029250B" w:rsidRPr="004307AE" w:rsidRDefault="00D42BE8" w:rsidP="004A2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Какое решение принимает коллегия присяжных заседателей?</w:t>
      </w:r>
      <w:r w:rsidR="0029250B"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96189" w14:textId="77777777" w:rsidR="0029250B" w:rsidRPr="004307AE" w:rsidRDefault="00D42BE8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 Вердикт о виновности или невиновности подсудимого</w:t>
      </w:r>
      <w:r w:rsidR="0029250B"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FF8C7A" w14:textId="77777777" w:rsidR="0029250B" w:rsidRPr="004307AE" w:rsidRDefault="0029250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</w:t>
      </w:r>
      <w:r w:rsidR="00D42BE8" w:rsidRPr="004307AE">
        <w:rPr>
          <w:rFonts w:ascii="Times New Roman" w:hAnsi="Times New Roman" w:cs="Times New Roman"/>
          <w:sz w:val="24"/>
          <w:szCs w:val="24"/>
        </w:rPr>
        <w:t xml:space="preserve"> Вердикт </w:t>
      </w:r>
      <w:r w:rsidR="006D16C4" w:rsidRPr="004307AE">
        <w:rPr>
          <w:rFonts w:ascii="Times New Roman" w:hAnsi="Times New Roman" w:cs="Times New Roman"/>
          <w:sz w:val="24"/>
          <w:szCs w:val="24"/>
        </w:rPr>
        <w:t>об исключении недопустимых доказательств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BCF7A5" w14:textId="77777777" w:rsidR="0029250B" w:rsidRPr="004307AE" w:rsidRDefault="0029250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</w:t>
      </w:r>
      <w:r w:rsidR="00D42BE8" w:rsidRPr="004307AE">
        <w:rPr>
          <w:rFonts w:ascii="Times New Roman" w:hAnsi="Times New Roman" w:cs="Times New Roman"/>
          <w:sz w:val="24"/>
          <w:szCs w:val="24"/>
        </w:rPr>
        <w:t xml:space="preserve"> Приговор о </w:t>
      </w:r>
      <w:r w:rsidR="006D16C4" w:rsidRPr="004307AE">
        <w:rPr>
          <w:rFonts w:ascii="Times New Roman" w:hAnsi="Times New Roman" w:cs="Times New Roman"/>
          <w:sz w:val="24"/>
          <w:szCs w:val="24"/>
        </w:rPr>
        <w:t xml:space="preserve">назначении наказания </w:t>
      </w:r>
      <w:r w:rsidR="00D42BE8" w:rsidRPr="004307AE">
        <w:rPr>
          <w:rFonts w:ascii="Times New Roman" w:hAnsi="Times New Roman" w:cs="Times New Roman"/>
          <w:sz w:val="24"/>
          <w:szCs w:val="24"/>
        </w:rPr>
        <w:t>подсудимом</w:t>
      </w:r>
      <w:r w:rsidR="006D16C4" w:rsidRPr="004307AE">
        <w:rPr>
          <w:rFonts w:ascii="Times New Roman" w:hAnsi="Times New Roman" w:cs="Times New Roman"/>
          <w:sz w:val="24"/>
          <w:szCs w:val="24"/>
        </w:rPr>
        <w:t>у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7527D2" w14:textId="0B471F05" w:rsidR="0029250B" w:rsidRPr="004307AE" w:rsidRDefault="0029250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Г.</w:t>
      </w:r>
      <w:r w:rsidR="006D16C4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38473F" w:rsidRPr="004307AE">
        <w:rPr>
          <w:rFonts w:ascii="Times New Roman" w:hAnsi="Times New Roman" w:cs="Times New Roman"/>
          <w:sz w:val="24"/>
          <w:szCs w:val="24"/>
        </w:rPr>
        <w:t>Постановление о</w:t>
      </w:r>
      <w:r w:rsidR="005440E5">
        <w:rPr>
          <w:rFonts w:ascii="Times New Roman" w:hAnsi="Times New Roman" w:cs="Times New Roman"/>
          <w:sz w:val="24"/>
          <w:szCs w:val="24"/>
        </w:rPr>
        <w:t>б</w:t>
      </w:r>
      <w:r w:rsidR="0038473F" w:rsidRPr="004307AE">
        <w:rPr>
          <w:rFonts w:ascii="Times New Roman" w:hAnsi="Times New Roman" w:cs="Times New Roman"/>
          <w:sz w:val="24"/>
          <w:szCs w:val="24"/>
        </w:rPr>
        <w:t xml:space="preserve"> отказе в возбуждении </w:t>
      </w:r>
      <w:r w:rsidR="00191F09" w:rsidRPr="004307AE">
        <w:rPr>
          <w:rFonts w:ascii="Times New Roman" w:hAnsi="Times New Roman" w:cs="Times New Roman"/>
          <w:sz w:val="24"/>
          <w:szCs w:val="24"/>
        </w:rPr>
        <w:t xml:space="preserve">уголовного </w:t>
      </w:r>
      <w:r w:rsidR="0038473F" w:rsidRPr="004307AE">
        <w:rPr>
          <w:rFonts w:ascii="Times New Roman" w:hAnsi="Times New Roman" w:cs="Times New Roman"/>
          <w:sz w:val="24"/>
          <w:szCs w:val="24"/>
        </w:rPr>
        <w:t>дела</w:t>
      </w:r>
      <w:r w:rsidR="006D16C4" w:rsidRPr="004307AE">
        <w:rPr>
          <w:rFonts w:ascii="Times New Roman" w:hAnsi="Times New Roman" w:cs="Times New Roman"/>
          <w:sz w:val="24"/>
          <w:szCs w:val="24"/>
        </w:rPr>
        <w:t>.</w:t>
      </w:r>
    </w:p>
    <w:p w14:paraId="40856394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</w:t>
      </w:r>
      <w:r w:rsidR="007126F4">
        <w:rPr>
          <w:rFonts w:ascii="Times New Roman" w:hAnsi="Times New Roman" w:cs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</w:t>
      </w:r>
    </w:p>
    <w:p w14:paraId="5849F8C2" w14:textId="77777777" w:rsidR="00F858DE" w:rsidRPr="00641743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Оценочные баллы: максимальный – 2 балла; фактический – _____ баллов.</w:t>
      </w:r>
    </w:p>
    <w:p w14:paraId="28D91C12" w14:textId="77777777" w:rsidR="00630B51" w:rsidRPr="004307AE" w:rsidRDefault="00630B51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6A01A" w14:textId="15796A40" w:rsidR="004E4E85" w:rsidRPr="004307AE" w:rsidRDefault="004E4E85" w:rsidP="004A23F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Предварительное согласие государства принять определённое лицо в качестве главы дипломатического представительства другого государства, предусмотренное Венской конвенцией о дипломатических сношениях 1961 г., называется: </w:t>
      </w:r>
    </w:p>
    <w:p w14:paraId="7B08DCCF" w14:textId="77777777" w:rsidR="004E4E85" w:rsidRPr="004307AE" w:rsidRDefault="004E4E85" w:rsidP="004A23FC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Легализация; </w:t>
      </w:r>
    </w:p>
    <w:p w14:paraId="1E0BE976" w14:textId="77777777" w:rsidR="004E4E85" w:rsidRPr="004307AE" w:rsidRDefault="004E4E85" w:rsidP="004A23FC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Верительная грамота;</w:t>
      </w:r>
    </w:p>
    <w:p w14:paraId="4A081BDF" w14:textId="77777777" w:rsidR="004E4E85" w:rsidRPr="004307AE" w:rsidRDefault="004E4E85" w:rsidP="004A23FC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Экзекватура; </w:t>
      </w:r>
    </w:p>
    <w:p w14:paraId="34222935" w14:textId="77777777" w:rsidR="004E4E85" w:rsidRPr="004307AE" w:rsidRDefault="004E4E85" w:rsidP="004A23FC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Агреман. </w:t>
      </w:r>
    </w:p>
    <w:p w14:paraId="1D939F03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</w:t>
      </w:r>
      <w:r w:rsidR="007126F4">
        <w:rPr>
          <w:rFonts w:ascii="Times New Roman" w:hAnsi="Times New Roman" w:cs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</w:t>
      </w:r>
    </w:p>
    <w:p w14:paraId="4347F7E1" w14:textId="77777777" w:rsidR="00F858DE" w:rsidRPr="00641743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Оценочные баллы: максимальный – 2 балла; фактический – _____ баллов.</w:t>
      </w:r>
    </w:p>
    <w:p w14:paraId="3AFD38A6" w14:textId="77777777" w:rsidR="00F858DE" w:rsidRDefault="00F858DE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F72FDD7" w14:textId="77777777" w:rsidR="00F07B4B" w:rsidRPr="004307AE" w:rsidRDefault="00F07B4B" w:rsidP="004A2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Какой орган может признать брак недействительным: </w:t>
      </w:r>
    </w:p>
    <w:p w14:paraId="1980EA2A" w14:textId="77777777" w:rsidR="00F07B4B" w:rsidRPr="004307AE" w:rsidRDefault="00F07B4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Прокурор,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брак заключен с лицом, не достигшим брачного возраста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A4048F" w14:textId="77777777" w:rsidR="00F07B4B" w:rsidRPr="004307AE" w:rsidRDefault="00F07B4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Суд; </w:t>
      </w:r>
    </w:p>
    <w:p w14:paraId="0C4F9760" w14:textId="77777777" w:rsidR="00F07B4B" w:rsidRPr="004307AE" w:rsidRDefault="00F07B4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Уполномоченный по правам человека; </w:t>
      </w:r>
    </w:p>
    <w:p w14:paraId="646F04E8" w14:textId="77777777" w:rsidR="00F07B4B" w:rsidRPr="004307AE" w:rsidRDefault="00F07B4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Комиссия по делам несовершеннолетних и защите их прав; </w:t>
      </w:r>
    </w:p>
    <w:p w14:paraId="121C251E" w14:textId="77777777" w:rsidR="00F07B4B" w:rsidRPr="004307AE" w:rsidRDefault="00F07B4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опеки и попечительства. </w:t>
      </w:r>
    </w:p>
    <w:p w14:paraId="5CC8B02F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</w:t>
      </w:r>
    </w:p>
    <w:p w14:paraId="1A1BF56F" w14:textId="77777777" w:rsidR="00F858DE" w:rsidRPr="00641743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Оценочные баллы: максимальный – 2 балла; фактический – _____ баллов.</w:t>
      </w:r>
    </w:p>
    <w:p w14:paraId="3DA36E8D" w14:textId="77777777" w:rsidR="004E4E85" w:rsidRPr="004307AE" w:rsidRDefault="004E4E85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4FF26" w14:textId="77777777" w:rsidR="004E4E85" w:rsidRPr="004307AE" w:rsidRDefault="004E4E85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07AE">
        <w:rPr>
          <w:rFonts w:ascii="Times New Roman" w:hAnsi="Times New Roman" w:cs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14:paraId="234D2C2C" w14:textId="77777777" w:rsidR="00F07B4B" w:rsidRPr="004307AE" w:rsidRDefault="00F07B4B" w:rsidP="004A2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Какие дела суд рассматривает в порядке особого производства? </w:t>
      </w:r>
    </w:p>
    <w:p w14:paraId="62A465E1" w14:textId="77777777" w:rsidR="00F07B4B" w:rsidRPr="004307AE" w:rsidRDefault="00F07B4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б усыновлении (удочерении) ребенка;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55708" w14:textId="77777777" w:rsidR="00F07B4B" w:rsidRPr="004307AE" w:rsidRDefault="00F07B4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Pr="004307AE">
        <w:rPr>
          <w:rFonts w:ascii="Times New Roman" w:hAnsi="Times New Roman" w:cs="Times New Roman"/>
          <w:sz w:val="24"/>
          <w:szCs w:val="24"/>
        </w:rPr>
        <w:t xml:space="preserve">б определении места жительства ребенка; </w:t>
      </w:r>
    </w:p>
    <w:p w14:paraId="1448B622" w14:textId="77777777" w:rsidR="00F07B4B" w:rsidRPr="004307AE" w:rsidRDefault="00F07B4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</w:t>
      </w:r>
      <w:r w:rsidR="00F81CC3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б объявлении несовершеннолетнего полностью дееспособным (эмансипации)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80033A" w14:textId="77777777" w:rsidR="00324364" w:rsidRPr="004307AE" w:rsidRDefault="00F07B4B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="00324364" w:rsidRPr="004307AE">
        <w:rPr>
          <w:rFonts w:ascii="Times New Roman" w:hAnsi="Times New Roman" w:cs="Times New Roman"/>
          <w:sz w:val="24"/>
          <w:szCs w:val="24"/>
        </w:rPr>
        <w:t xml:space="preserve"> государственной тайне;</w:t>
      </w:r>
    </w:p>
    <w:p w14:paraId="7E08AFD8" w14:textId="77777777" w:rsidR="00F07B4B" w:rsidRPr="004307AE" w:rsidRDefault="00324364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Д.</w:t>
      </w:r>
      <w:r w:rsidR="00F81CC3" w:rsidRPr="004307AE">
        <w:rPr>
          <w:rFonts w:ascii="Times New Roman" w:hAnsi="Times New Roman" w:cs="Times New Roman"/>
          <w:sz w:val="24"/>
          <w:szCs w:val="24"/>
        </w:rPr>
        <w:t xml:space="preserve"> О</w:t>
      </w:r>
      <w:r w:rsidRPr="004307AE">
        <w:rPr>
          <w:rFonts w:ascii="Times New Roman" w:hAnsi="Times New Roman" w:cs="Times New Roman"/>
          <w:sz w:val="24"/>
          <w:szCs w:val="24"/>
        </w:rPr>
        <w:t xml:space="preserve"> взыскании алиментов.</w:t>
      </w:r>
    </w:p>
    <w:p w14:paraId="2E4EE143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</w:t>
      </w:r>
    </w:p>
    <w:p w14:paraId="2324A17B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балла; фактический – _____ баллов.</w:t>
      </w:r>
    </w:p>
    <w:p w14:paraId="4F53B2DD" w14:textId="77777777" w:rsidR="00F858DE" w:rsidRPr="00641743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1B78D" w14:textId="77777777" w:rsidR="00611F2B" w:rsidRPr="004307AE" w:rsidRDefault="00FB638A" w:rsidP="004A23FC">
      <w:pPr>
        <w:pStyle w:val="a4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Какие согласно Гражданскому кодексу РФ у автора произведения есть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НЕимущественные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EB9250" w14:textId="77777777" w:rsidR="00611F2B" w:rsidRPr="004307AE" w:rsidRDefault="00611F2B" w:rsidP="004A23F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авторства (право признаваться автором произведения); 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8C4BB" w14:textId="77777777" w:rsidR="00611F2B" w:rsidRPr="004307AE" w:rsidRDefault="001D49EB" w:rsidP="004A23F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>Право на вознаграждение;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800038" w14:textId="77777777" w:rsidR="00611F2B" w:rsidRPr="004307AE" w:rsidRDefault="00611F2B" w:rsidP="004A23F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опубликовать произведение под псевдонимом; </w:t>
      </w:r>
    </w:p>
    <w:p w14:paraId="2E95265B" w14:textId="77777777" w:rsidR="00611F2B" w:rsidRPr="004307AE" w:rsidRDefault="00611F2B" w:rsidP="004A23F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>Право разрешить перевод своего произведения на иностранный язык;</w:t>
      </w:r>
    </w:p>
    <w:p w14:paraId="2AED4BE0" w14:textId="6167F7B1" w:rsidR="00611F2B" w:rsidRPr="004307AE" w:rsidRDefault="00611F2B" w:rsidP="004A23F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7C526B" w:rsidRPr="004307AE">
        <w:rPr>
          <w:rFonts w:ascii="Times New Roman" w:hAnsi="Times New Roman" w:cs="Times New Roman"/>
          <w:sz w:val="24"/>
          <w:szCs w:val="24"/>
        </w:rPr>
        <w:t>распространение своего произведения</w:t>
      </w:r>
      <w:r w:rsidR="00FB638A" w:rsidRPr="004307AE">
        <w:rPr>
          <w:rFonts w:ascii="Times New Roman" w:hAnsi="Times New Roman" w:cs="Times New Roman"/>
          <w:sz w:val="24"/>
          <w:szCs w:val="24"/>
        </w:rPr>
        <w:t>.</w:t>
      </w:r>
    </w:p>
    <w:p w14:paraId="6C84898B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__________</w:t>
      </w:r>
    </w:p>
    <w:p w14:paraId="339D8A0A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балла; фактический – _____ баллов.</w:t>
      </w:r>
    </w:p>
    <w:p w14:paraId="3DC574E1" w14:textId="77777777" w:rsidR="00680C73" w:rsidRPr="004307AE" w:rsidRDefault="00680C73" w:rsidP="004A23FC">
      <w:pPr>
        <w:pStyle w:val="a4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1AE02" w14:textId="77777777" w:rsidR="00746F84" w:rsidRPr="004307AE" w:rsidRDefault="00746F84" w:rsidP="004A23FC">
      <w:pPr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За какие из указанных деяний лицо можно привлечь к административной ответственности: </w:t>
      </w:r>
    </w:p>
    <w:p w14:paraId="361D6D80" w14:textId="77777777" w:rsidR="00746F84" w:rsidRPr="004307AE" w:rsidRDefault="00746F84" w:rsidP="004A23FC">
      <w:pPr>
        <w:tabs>
          <w:tab w:val="left" w:pos="851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А. Оплата договора аренды квартиры не в полном объеме; </w:t>
      </w:r>
    </w:p>
    <w:p w14:paraId="21FE9B1F" w14:textId="77777777" w:rsidR="00746F84" w:rsidRPr="004307AE" w:rsidRDefault="00746F84" w:rsidP="004A23FC">
      <w:pPr>
        <w:tabs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 </w:t>
      </w:r>
      <w:r w:rsidR="003C5A40" w:rsidRPr="004307AE">
        <w:rPr>
          <w:rFonts w:ascii="Times New Roman" w:hAnsi="Times New Roman" w:cs="Times New Roman"/>
          <w:sz w:val="24"/>
          <w:szCs w:val="24"/>
        </w:rPr>
        <w:t>Занятие народной медициной без получения установленного законом разрешения;</w:t>
      </w:r>
      <w:r w:rsidR="003C5A40" w:rsidRPr="004307A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F91C303" w14:textId="77777777" w:rsidR="00746F84" w:rsidRPr="004307AE" w:rsidRDefault="00746F84" w:rsidP="004A23FC">
      <w:pPr>
        <w:tabs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 Представление работодателю подложных документов при заключении трудового договора; </w:t>
      </w:r>
    </w:p>
    <w:p w14:paraId="55F32042" w14:textId="77777777" w:rsidR="00746F84" w:rsidRPr="004307AE" w:rsidRDefault="00746F84" w:rsidP="004A23FC">
      <w:pPr>
        <w:tabs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Самовольная вырубка маленькой елочки на Новый год для семьи; </w:t>
      </w:r>
    </w:p>
    <w:p w14:paraId="6B295978" w14:textId="77777777" w:rsidR="003C5A40" w:rsidRPr="004307AE" w:rsidRDefault="00746F84" w:rsidP="004A23FC">
      <w:pPr>
        <w:tabs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="00F81CC3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3C5A40" w:rsidRPr="004307AE">
        <w:rPr>
          <w:rFonts w:ascii="Times New Roman" w:hAnsi="Times New Roman" w:cs="Times New Roman"/>
          <w:sz w:val="24"/>
          <w:szCs w:val="24"/>
        </w:rPr>
        <w:t>Курение в подземно</w:t>
      </w:r>
      <w:r w:rsidR="008D1E5E">
        <w:rPr>
          <w:rFonts w:ascii="Times New Roman" w:hAnsi="Times New Roman" w:cs="Times New Roman"/>
          <w:sz w:val="24"/>
          <w:szCs w:val="24"/>
        </w:rPr>
        <w:t>м</w:t>
      </w:r>
      <w:r w:rsidR="003C5A40" w:rsidRPr="004307AE">
        <w:rPr>
          <w:rFonts w:ascii="Times New Roman" w:hAnsi="Times New Roman" w:cs="Times New Roman"/>
          <w:sz w:val="24"/>
          <w:szCs w:val="24"/>
        </w:rPr>
        <w:t xml:space="preserve"> пешеходном переходе.</w:t>
      </w:r>
    </w:p>
    <w:p w14:paraId="2C5A341A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</w:t>
      </w:r>
    </w:p>
    <w:p w14:paraId="1B8D8551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балла; фактический – _____ баллов.</w:t>
      </w:r>
    </w:p>
    <w:p w14:paraId="1F402CED" w14:textId="77777777" w:rsidR="00F81CC3" w:rsidRPr="004307AE" w:rsidRDefault="00F81CC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831EC" w14:textId="77777777" w:rsidR="00D331F4" w:rsidRPr="004307AE" w:rsidRDefault="00D331F4" w:rsidP="004A2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Иностранные лица вправе на территории России:</w:t>
      </w:r>
    </w:p>
    <w:p w14:paraId="617022EB" w14:textId="77777777" w:rsidR="00D331F4" w:rsidRPr="004307AE" w:rsidRDefault="00D331F4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CC3" w:rsidRPr="004307AE">
        <w:rPr>
          <w:rFonts w:ascii="Times New Roman" w:hAnsi="Times New Roman" w:cs="Times New Roman"/>
          <w:sz w:val="24"/>
          <w:szCs w:val="24"/>
        </w:rPr>
        <w:t>П</w:t>
      </w:r>
      <w:r w:rsidRPr="004307AE">
        <w:rPr>
          <w:rFonts w:ascii="Times New Roman" w:hAnsi="Times New Roman" w:cs="Times New Roman"/>
          <w:sz w:val="24"/>
          <w:szCs w:val="24"/>
        </w:rPr>
        <w:t>риобретать земельные участки, находящиеся в приграничных территориях;</w:t>
      </w:r>
    </w:p>
    <w:p w14:paraId="25F878B3" w14:textId="77777777" w:rsidR="00D331F4" w:rsidRPr="004307AE" w:rsidRDefault="00F81CC3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И</w:t>
      </w:r>
      <w:r w:rsidR="00D331F4" w:rsidRPr="004307AE">
        <w:rPr>
          <w:rFonts w:ascii="Times New Roman" w:hAnsi="Times New Roman" w:cs="Times New Roman"/>
          <w:sz w:val="24"/>
          <w:szCs w:val="24"/>
        </w:rPr>
        <w:t>збирать депутатов Государственной Думы РФ;</w:t>
      </w:r>
    </w:p>
    <w:p w14:paraId="483B3103" w14:textId="77777777" w:rsidR="00D331F4" w:rsidRPr="004307AE" w:rsidRDefault="00F81CC3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 З</w:t>
      </w:r>
      <w:r w:rsidR="00D331F4" w:rsidRPr="004307AE">
        <w:rPr>
          <w:rFonts w:ascii="Times New Roman" w:hAnsi="Times New Roman" w:cs="Times New Roman"/>
          <w:sz w:val="24"/>
          <w:szCs w:val="24"/>
        </w:rPr>
        <w:t>аниматься предпринимательской деятельностью;</w:t>
      </w:r>
    </w:p>
    <w:p w14:paraId="21D40C98" w14:textId="77777777" w:rsidR="00D331F4" w:rsidRPr="004307AE" w:rsidRDefault="00D331F4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F81CC3" w:rsidRPr="004307AE">
        <w:rPr>
          <w:rFonts w:ascii="Times New Roman" w:hAnsi="Times New Roman" w:cs="Times New Roman"/>
          <w:sz w:val="24"/>
          <w:szCs w:val="24"/>
        </w:rPr>
        <w:t>У</w:t>
      </w:r>
      <w:r w:rsidRPr="004307AE">
        <w:rPr>
          <w:rFonts w:ascii="Times New Roman" w:hAnsi="Times New Roman" w:cs="Times New Roman"/>
          <w:sz w:val="24"/>
          <w:szCs w:val="24"/>
        </w:rPr>
        <w:t>частвовать в отправлении правосудия как присяжные заседатели;</w:t>
      </w:r>
    </w:p>
    <w:p w14:paraId="5EF3E827" w14:textId="77777777" w:rsidR="00D331F4" w:rsidRPr="004307AE" w:rsidRDefault="00F81CC3" w:rsidP="004A23F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Д. С</w:t>
      </w:r>
      <w:r w:rsidR="00D331F4" w:rsidRPr="004307AE">
        <w:rPr>
          <w:rFonts w:ascii="Times New Roman" w:hAnsi="Times New Roman" w:cs="Times New Roman"/>
          <w:sz w:val="24"/>
          <w:szCs w:val="24"/>
        </w:rPr>
        <w:t>оздать фермерское хозяйство.</w:t>
      </w:r>
    </w:p>
    <w:p w14:paraId="4E1DFE34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</w:t>
      </w:r>
    </w:p>
    <w:p w14:paraId="6FADE927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балла; фактический – _____ баллов.</w:t>
      </w:r>
    </w:p>
    <w:p w14:paraId="7DD67C51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6C3912" w14:textId="77777777" w:rsidR="00100B59" w:rsidRPr="004307AE" w:rsidRDefault="00100B59" w:rsidP="004A23F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15-летний Петр был привлечён к уголовной ответственности. За какие возможные преступления он мог быть осуждён? Выберите все верные варианты ответа.</w:t>
      </w:r>
    </w:p>
    <w:p w14:paraId="5AD634F0" w14:textId="1C82E114" w:rsidR="00100B59" w:rsidRPr="004307AE" w:rsidRDefault="00100B59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</w:pPr>
      <w:r w:rsidRPr="004307AE">
        <w:t>А.</w:t>
      </w:r>
      <w:r w:rsidR="006D4F5E">
        <w:t xml:space="preserve"> </w:t>
      </w:r>
      <w:r w:rsidRPr="004307AE">
        <w:t>Похищение человека с целью выкупа;</w:t>
      </w:r>
    </w:p>
    <w:p w14:paraId="66B9CD60" w14:textId="77777777" w:rsidR="00100B59" w:rsidRPr="004307AE" w:rsidRDefault="00100B59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</w:pPr>
      <w:r w:rsidRPr="004307AE">
        <w:t>Б. Причинение легкого вреда по неосторожности;</w:t>
      </w:r>
    </w:p>
    <w:p w14:paraId="0108D530" w14:textId="77777777" w:rsidR="00100B59" w:rsidRPr="004307AE" w:rsidRDefault="00100B59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</w:pPr>
      <w:r w:rsidRPr="004307AE">
        <w:t>В. Угон автомобиля соседа без желания присвоить его себе;</w:t>
      </w:r>
    </w:p>
    <w:p w14:paraId="4AE748D6" w14:textId="77777777" w:rsidR="00100B59" w:rsidRPr="004307AE" w:rsidRDefault="00100B59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</w:pPr>
      <w:r w:rsidRPr="004307AE">
        <w:t>Г. Курение в здании школы;</w:t>
      </w:r>
    </w:p>
    <w:p w14:paraId="25E20EA4" w14:textId="77777777" w:rsidR="00100B59" w:rsidRPr="004307AE" w:rsidRDefault="00100B59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</w:pPr>
      <w:r w:rsidRPr="004307AE">
        <w:t xml:space="preserve">Д. Употребление нецензурной лексики в социальной сети. </w:t>
      </w:r>
    </w:p>
    <w:p w14:paraId="6C5860CC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</w:t>
      </w:r>
      <w:r w:rsidR="005B07DC"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</w:t>
      </w:r>
    </w:p>
    <w:p w14:paraId="15866D4B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балла; фактический – _____ баллов.</w:t>
      </w:r>
    </w:p>
    <w:p w14:paraId="611BA166" w14:textId="77777777" w:rsidR="00F858DE" w:rsidRDefault="00F858DE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C0BA702" w14:textId="77777777" w:rsidR="001B3878" w:rsidRPr="004307AE" w:rsidRDefault="001B3878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E1F89" w:rsidRPr="004307AE">
        <w:rPr>
          <w:rFonts w:ascii="Times New Roman" w:hAnsi="Times New Roman" w:cs="Times New Roman"/>
          <w:b/>
          <w:sz w:val="24"/>
          <w:szCs w:val="24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</w:t>
      </w:r>
    </w:p>
    <w:p w14:paraId="6612F993" w14:textId="77777777" w:rsidR="00C257F9" w:rsidRPr="007126F4" w:rsidRDefault="00C257F9" w:rsidP="004A23F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Внимательно рассмотрите картинк</w:t>
      </w:r>
      <w:r w:rsidR="000979A5" w:rsidRPr="004307AE">
        <w:rPr>
          <w:rFonts w:ascii="Times New Roman" w:hAnsi="Times New Roman" w:cs="Times New Roman"/>
          <w:sz w:val="24"/>
          <w:szCs w:val="24"/>
        </w:rPr>
        <w:t>и</w:t>
      </w:r>
      <w:r w:rsidRPr="004307AE">
        <w:rPr>
          <w:rFonts w:ascii="Times New Roman" w:hAnsi="Times New Roman" w:cs="Times New Roman"/>
          <w:sz w:val="24"/>
          <w:szCs w:val="24"/>
        </w:rPr>
        <w:t xml:space="preserve"> и ответьте на вопросы. Перед вами марки, выпущенные в разные периоды в честь универсальной международной организации, которая празднует свою 80-ю годовщину в 2025 году.  </w:t>
      </w:r>
    </w:p>
    <w:p w14:paraId="00FD745E" w14:textId="77777777" w:rsidR="007126F4" w:rsidRDefault="007126F4" w:rsidP="007126F4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665E636" w14:textId="77777777" w:rsidR="007126F4" w:rsidRPr="005B07DC" w:rsidRDefault="007126F4" w:rsidP="007126F4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E3D519A" w14:textId="77777777" w:rsidR="005B07DC" w:rsidRPr="004307AE" w:rsidRDefault="005B07DC" w:rsidP="004A23FC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57F9" w:rsidRPr="004307AE" w14:paraId="7F2A7312" w14:textId="77777777" w:rsidTr="00C257F9">
        <w:tc>
          <w:tcPr>
            <w:tcW w:w="4927" w:type="dxa"/>
          </w:tcPr>
          <w:p w14:paraId="717057D2" w14:textId="77777777" w:rsidR="00C257F9" w:rsidRPr="004307AE" w:rsidRDefault="00C257F9" w:rsidP="004A23FC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Марка № 1</w:t>
            </w:r>
          </w:p>
        </w:tc>
        <w:tc>
          <w:tcPr>
            <w:tcW w:w="4927" w:type="dxa"/>
          </w:tcPr>
          <w:p w14:paraId="7DE617C2" w14:textId="77777777" w:rsidR="00C257F9" w:rsidRPr="004307AE" w:rsidRDefault="00C257F9" w:rsidP="004A23FC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t>Марка № 2</w:t>
            </w:r>
          </w:p>
        </w:tc>
      </w:tr>
      <w:tr w:rsidR="00C257F9" w:rsidRPr="004307AE" w14:paraId="61DB285B" w14:textId="77777777" w:rsidTr="00C257F9">
        <w:tc>
          <w:tcPr>
            <w:tcW w:w="4927" w:type="dxa"/>
          </w:tcPr>
          <w:p w14:paraId="1A8D74A6" w14:textId="77777777" w:rsidR="00C257F9" w:rsidRPr="004307AE" w:rsidRDefault="00C257F9" w:rsidP="004A23FC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A4A336" wp14:editId="43161340">
                  <wp:extent cx="2475833" cy="2002021"/>
                  <wp:effectExtent l="19050" t="0" r="667" b="0"/>
                  <wp:docPr id="22" name="Рисунок 1" descr="C:\Users\welcome\Desktop\РегинЭтап_2024\марка О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come\Desktop\РегинЭтап_2024\марка О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25" cy="2000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3FC0C891" w14:textId="77777777" w:rsidR="00C257F9" w:rsidRPr="004307AE" w:rsidRDefault="00C257F9" w:rsidP="004A23FC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ED66C6" wp14:editId="6E8CA2AD">
                  <wp:extent cx="2914650" cy="1910166"/>
                  <wp:effectExtent l="19050" t="0" r="0" b="0"/>
                  <wp:docPr id="23" name="Рисунок 2" descr="https://philately.ru/cmsdb/article_images/images/OON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hilately.ru/cmsdb/article_images/images/OON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10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8286A" w14:textId="77777777" w:rsidR="00C257F9" w:rsidRPr="004307AE" w:rsidRDefault="00C257F9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33FED" w14:textId="77777777" w:rsidR="00C257F9" w:rsidRPr="004307AE" w:rsidRDefault="00C257F9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</w:t>
      </w:r>
      <w:r w:rsidR="007C526B" w:rsidRPr="004307AE">
        <w:rPr>
          <w:rFonts w:ascii="Times New Roman" w:hAnsi="Times New Roman" w:cs="Times New Roman"/>
          <w:sz w:val="24"/>
          <w:szCs w:val="24"/>
        </w:rPr>
        <w:t>1</w:t>
      </w:r>
      <w:r w:rsidRPr="004307AE">
        <w:rPr>
          <w:rFonts w:ascii="Times New Roman" w:hAnsi="Times New Roman" w:cs="Times New Roman"/>
          <w:sz w:val="24"/>
          <w:szCs w:val="24"/>
        </w:rPr>
        <w:t>.1. Как называется эта организация?</w:t>
      </w:r>
    </w:p>
    <w:p w14:paraId="205843A3" w14:textId="77777777" w:rsidR="00C257F9" w:rsidRDefault="00C257F9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</w:t>
      </w:r>
      <w:r w:rsidR="007C526B" w:rsidRPr="004307AE">
        <w:rPr>
          <w:rFonts w:ascii="Times New Roman" w:hAnsi="Times New Roman" w:cs="Times New Roman"/>
          <w:sz w:val="24"/>
          <w:szCs w:val="24"/>
        </w:rPr>
        <w:t>1</w:t>
      </w:r>
      <w:r w:rsidRPr="004307AE">
        <w:rPr>
          <w:rFonts w:ascii="Times New Roman" w:hAnsi="Times New Roman" w:cs="Times New Roman"/>
          <w:sz w:val="24"/>
          <w:szCs w:val="24"/>
        </w:rPr>
        <w:t>.2. У этой организации есть главные и вспомогательные органы. Укажите, какие органы относятся к главным органам, какие органы относятся к вспомогательным</w:t>
      </w:r>
      <w:r w:rsidR="007C526B" w:rsidRPr="004307AE">
        <w:rPr>
          <w:rFonts w:ascii="Times New Roman" w:hAnsi="Times New Roman" w:cs="Times New Roman"/>
          <w:sz w:val="24"/>
          <w:szCs w:val="24"/>
        </w:rPr>
        <w:t xml:space="preserve"> органам</w:t>
      </w:r>
      <w:r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5278433" w14:textId="77777777" w:rsidR="005B07DC" w:rsidRPr="004307AE" w:rsidRDefault="005B07D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57F9" w:rsidRPr="004307AE" w14:paraId="0F230BCB" w14:textId="77777777" w:rsidTr="00C257F9">
        <w:trPr>
          <w:trHeight w:val="391"/>
        </w:trPr>
        <w:tc>
          <w:tcPr>
            <w:tcW w:w="4927" w:type="dxa"/>
          </w:tcPr>
          <w:p w14:paraId="08079D61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1.</w:t>
            </w:r>
            <w:r w:rsidR="000979A5" w:rsidRPr="004307AE">
              <w:rPr>
                <w:rFonts w:ascii="Times New Roman" w:hAnsi="Times New Roman"/>
                <w:sz w:val="24"/>
                <w:szCs w:val="24"/>
              </w:rPr>
              <w:t xml:space="preserve">Международный суд </w:t>
            </w:r>
          </w:p>
        </w:tc>
        <w:tc>
          <w:tcPr>
            <w:tcW w:w="4927" w:type="dxa"/>
          </w:tcPr>
          <w:p w14:paraId="272D47AA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А. Главные органы</w:t>
            </w:r>
          </w:p>
        </w:tc>
      </w:tr>
      <w:tr w:rsidR="00C257F9" w:rsidRPr="004307AE" w14:paraId="3A0CB9B2" w14:textId="77777777" w:rsidTr="00C257F9">
        <w:tc>
          <w:tcPr>
            <w:tcW w:w="4927" w:type="dxa"/>
          </w:tcPr>
          <w:p w14:paraId="4E8825B7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2.Комиссия международного права</w:t>
            </w:r>
          </w:p>
        </w:tc>
        <w:tc>
          <w:tcPr>
            <w:tcW w:w="4927" w:type="dxa"/>
          </w:tcPr>
          <w:p w14:paraId="581BB572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Б. Вспомогательные органы</w:t>
            </w:r>
          </w:p>
        </w:tc>
      </w:tr>
      <w:tr w:rsidR="00C257F9" w:rsidRPr="004307AE" w14:paraId="5341EE6B" w14:textId="77777777" w:rsidTr="00C257F9">
        <w:tc>
          <w:tcPr>
            <w:tcW w:w="4927" w:type="dxa"/>
          </w:tcPr>
          <w:p w14:paraId="153CAEFE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3. Генеральная ассамблея </w:t>
            </w:r>
          </w:p>
        </w:tc>
        <w:tc>
          <w:tcPr>
            <w:tcW w:w="4927" w:type="dxa"/>
          </w:tcPr>
          <w:p w14:paraId="54120B22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1840A20F" w14:textId="77777777" w:rsidTr="00C257F9">
        <w:tc>
          <w:tcPr>
            <w:tcW w:w="4927" w:type="dxa"/>
          </w:tcPr>
          <w:p w14:paraId="23645B42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4.</w:t>
            </w:r>
            <w:r w:rsidR="000979A5" w:rsidRPr="00430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4307AE">
                <w:rPr>
                  <w:rFonts w:ascii="Times New Roman" w:hAnsi="Times New Roman"/>
                  <w:bCs/>
                  <w:sz w:val="24"/>
                  <w:szCs w:val="24"/>
                </w:rPr>
                <w:t>Комитет по использованию космического пространства в мирных целях</w:t>
              </w:r>
              <w:r w:rsidRPr="004307A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4927" w:type="dxa"/>
          </w:tcPr>
          <w:p w14:paraId="5C0DCB64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71B0A051" w14:textId="77777777" w:rsidTr="00C257F9">
        <w:tc>
          <w:tcPr>
            <w:tcW w:w="4927" w:type="dxa"/>
          </w:tcPr>
          <w:p w14:paraId="0295CE0E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5.Совет Безопасности</w:t>
            </w:r>
          </w:p>
        </w:tc>
        <w:tc>
          <w:tcPr>
            <w:tcW w:w="4927" w:type="dxa"/>
          </w:tcPr>
          <w:p w14:paraId="480E8FD4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37136030" w14:textId="77777777" w:rsidTr="00C257F9">
        <w:tc>
          <w:tcPr>
            <w:tcW w:w="4927" w:type="dxa"/>
          </w:tcPr>
          <w:p w14:paraId="20032E47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6.Комиссия по праву международной торговли</w:t>
            </w:r>
          </w:p>
        </w:tc>
        <w:tc>
          <w:tcPr>
            <w:tcW w:w="4927" w:type="dxa"/>
          </w:tcPr>
          <w:p w14:paraId="35130E2B" w14:textId="77777777" w:rsidR="00C257F9" w:rsidRPr="004307AE" w:rsidRDefault="00C257F9" w:rsidP="004A23FC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DDFBC" w14:textId="77777777" w:rsidR="00F858DE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155D2862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</w:t>
      </w:r>
    </w:p>
    <w:p w14:paraId="31E2FF75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</w:p>
    <w:p w14:paraId="6C6F0CC2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5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баллов.</w:t>
      </w:r>
    </w:p>
    <w:p w14:paraId="7B4965D6" w14:textId="77777777" w:rsidR="00C257F9" w:rsidRPr="004307AE" w:rsidRDefault="00C257F9" w:rsidP="004A23FC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4AA38" w14:textId="77777777" w:rsidR="005C3529" w:rsidRPr="00610C93" w:rsidRDefault="005C3529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307AE">
        <w:rPr>
          <w:rFonts w:ascii="Times New Roman" w:hAnsi="Times New Roman" w:cs="Times New Roman"/>
          <w:b/>
          <w:sz w:val="24"/>
          <w:szCs w:val="24"/>
        </w:rPr>
        <w:t>. Установите верную последовательность</w:t>
      </w:r>
    </w:p>
    <w:p w14:paraId="7E92FA56" w14:textId="77777777" w:rsidR="007C526B" w:rsidRPr="00610C93" w:rsidRDefault="007C526B" w:rsidP="004A23F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C93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сроков от наименьшего к наибольшему:</w:t>
      </w:r>
    </w:p>
    <w:p w14:paraId="679AA6D5" w14:textId="77777777" w:rsidR="007C526B" w:rsidRPr="004307AE" w:rsidRDefault="007C526B" w:rsidP="004A23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 Общий срок юридического стажа,</w:t>
      </w:r>
      <w:r w:rsidR="00DE5AFA" w:rsidRPr="004307AE">
        <w:rPr>
          <w:rFonts w:ascii="Times New Roman" w:hAnsi="Times New Roman" w:cs="Times New Roman"/>
          <w:sz w:val="24"/>
          <w:szCs w:val="24"/>
        </w:rPr>
        <w:t xml:space="preserve"> необходимого для того, </w:t>
      </w:r>
      <w:r w:rsidRPr="004307AE">
        <w:rPr>
          <w:rFonts w:ascii="Times New Roman" w:hAnsi="Times New Roman" w:cs="Times New Roman"/>
          <w:sz w:val="24"/>
          <w:szCs w:val="24"/>
        </w:rPr>
        <w:t xml:space="preserve">чтобы стать судьей Верховного Суда РФ;  </w:t>
      </w:r>
    </w:p>
    <w:p w14:paraId="32FF214E" w14:textId="77777777" w:rsidR="007C526B" w:rsidRPr="004307AE" w:rsidRDefault="007C526B" w:rsidP="004A23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Общий срок исковой давности; </w:t>
      </w:r>
    </w:p>
    <w:p w14:paraId="00AD84B5" w14:textId="77777777" w:rsidR="007C526B" w:rsidRPr="004307AE" w:rsidRDefault="007C526B" w:rsidP="004A23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В. Общий срок, в течение которого потребитель имеет право на обмен непродовольственного товара надлежащего качества, если он не подошел по форме, габаритам, фасону, расцветке, размеру или комплектации; </w:t>
      </w:r>
    </w:p>
    <w:p w14:paraId="1BC8BF4A" w14:textId="77777777" w:rsidR="007C526B" w:rsidRPr="004307AE" w:rsidRDefault="007C526B" w:rsidP="004A23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Срок, в течение которого по общему правилу должен прожить иностранный гражданин, имеющий вид на жительство, чтобы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подать заявление о приеме в гражданство Российской Федерации; </w:t>
      </w:r>
    </w:p>
    <w:p w14:paraId="7F5F41D0" w14:textId="77777777" w:rsidR="00DE5AFA" w:rsidRPr="004307AE" w:rsidRDefault="007C526B" w:rsidP="004A23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="00DE5AFA" w:rsidRPr="004307AE">
        <w:rPr>
          <w:rFonts w:ascii="Times New Roman" w:hAnsi="Times New Roman" w:cs="Times New Roman"/>
          <w:sz w:val="24"/>
          <w:szCs w:val="24"/>
        </w:rPr>
        <w:t>С</w:t>
      </w:r>
      <w:r w:rsidR="00DE5AFA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рок охраны исключительного авторского права после смерти</w:t>
      </w:r>
      <w:r w:rsidR="008D0E6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автора</w:t>
      </w:r>
      <w:r w:rsidR="00DE5AFA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6CBC4B" w14:textId="77777777" w:rsidR="005B07DC" w:rsidRDefault="005B07DC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5A803E85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</w:t>
      </w:r>
    </w:p>
    <w:p w14:paraId="04EB53C7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5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баллов.</w:t>
      </w:r>
    </w:p>
    <w:p w14:paraId="52F9BC81" w14:textId="77777777" w:rsidR="00630B51" w:rsidRPr="004307AE" w:rsidRDefault="00630B51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17814" w14:textId="77777777" w:rsidR="007F7500" w:rsidRPr="004307AE" w:rsidRDefault="007F7500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860A3" w:rsidRPr="004307AE">
        <w:rPr>
          <w:rFonts w:ascii="Times New Roman" w:hAnsi="Times New Roman" w:cs="Times New Roman"/>
          <w:b/>
          <w:sz w:val="24"/>
          <w:szCs w:val="24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Задание на расшифровку аббревиатуры</w:t>
      </w:r>
    </w:p>
    <w:p w14:paraId="06288198" w14:textId="77777777" w:rsidR="00533BFF" w:rsidRPr="004307AE" w:rsidRDefault="00961A68" w:rsidP="004A23FC">
      <w:pPr>
        <w:pStyle w:val="a4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307AE">
        <w:rPr>
          <w:rFonts w:ascii="Times New Roman" w:eastAsia="Calibri" w:hAnsi="Times New Roman" w:cs="Times New Roman"/>
          <w:sz w:val="24"/>
          <w:szCs w:val="24"/>
        </w:rPr>
        <w:t>13</w:t>
      </w:r>
      <w:r w:rsidR="00533BFF" w:rsidRPr="004307AE">
        <w:rPr>
          <w:rFonts w:ascii="Times New Roman" w:eastAsia="Calibri" w:hAnsi="Times New Roman" w:cs="Times New Roman"/>
          <w:sz w:val="24"/>
          <w:szCs w:val="24"/>
        </w:rPr>
        <w:t xml:space="preserve">. Расшифруйте аббревиатуру </w:t>
      </w:r>
      <w:r w:rsidR="00141E00" w:rsidRPr="004307AE">
        <w:rPr>
          <w:rFonts w:ascii="Times New Roman" w:eastAsia="Calibri" w:hAnsi="Times New Roman" w:cs="Times New Roman"/>
          <w:sz w:val="24"/>
          <w:szCs w:val="24"/>
        </w:rPr>
        <w:t>ШОС</w:t>
      </w:r>
    </w:p>
    <w:p w14:paraId="5B004E07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</w:t>
      </w:r>
    </w:p>
    <w:p w14:paraId="35BE4A05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3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баллов.</w:t>
      </w:r>
    </w:p>
    <w:p w14:paraId="602A75BC" w14:textId="77777777" w:rsidR="00533BFF" w:rsidRPr="004307AE" w:rsidRDefault="00533BFF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397EB" w14:textId="77777777" w:rsidR="007F7500" w:rsidRPr="004307AE" w:rsidRDefault="00DE0D23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D6129" w:rsidRPr="004307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>Задание по работе с правовыми текстами.</w:t>
      </w:r>
    </w:p>
    <w:p w14:paraId="3717FE6B" w14:textId="77777777" w:rsidR="00D63714" w:rsidRPr="004307AE" w:rsidRDefault="00961A68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14.</w:t>
      </w:r>
      <w:r w:rsidR="00E00E47" w:rsidRPr="00430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3714" w:rsidRPr="004307AE">
        <w:rPr>
          <w:rFonts w:ascii="Times New Roman" w:hAnsi="Times New Roman" w:cs="Times New Roman"/>
          <w:iCs/>
          <w:sz w:val="24"/>
          <w:szCs w:val="24"/>
        </w:rPr>
        <w:t>Найдите ошибки в требованиях к кандидатам в судьи и/ или сформулируйте правильно ошибочную фразу</w:t>
      </w:r>
      <w:r w:rsidR="00D63714">
        <w:rPr>
          <w:rFonts w:ascii="Times New Roman" w:hAnsi="Times New Roman" w:cs="Times New Roman"/>
          <w:iCs/>
          <w:sz w:val="24"/>
          <w:szCs w:val="24"/>
        </w:rPr>
        <w:t>/ фразы</w:t>
      </w:r>
      <w:r w:rsidR="00F858DE">
        <w:rPr>
          <w:rFonts w:ascii="Times New Roman" w:hAnsi="Times New Roman" w:cs="Times New Roman"/>
          <w:iCs/>
          <w:sz w:val="24"/>
          <w:szCs w:val="24"/>
        </w:rPr>
        <w:t xml:space="preserve"> или укажите ошибки</w:t>
      </w:r>
      <w:r w:rsidR="00D63714" w:rsidRPr="004307A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E8825DD" w14:textId="77777777" w:rsidR="00D63714" w:rsidRDefault="00D6371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ст. 119 Конституции РФ </w:t>
      </w:r>
    </w:p>
    <w:p w14:paraId="382164B4" w14:textId="77777777" w:rsidR="00D63714" w:rsidRPr="00DE6A0A" w:rsidRDefault="00D6371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E6A0A">
        <w:rPr>
          <w:rFonts w:ascii="Times New Roman" w:hAnsi="Times New Roman" w:cs="Times New Roman"/>
          <w:sz w:val="24"/>
          <w:szCs w:val="24"/>
          <w:shd w:val="clear" w:color="auto" w:fill="FFFFFF"/>
        </w:rPr>
        <w:t>Судьями могут быть граждане Российской Федерации, достигшие 21 года, имеющие высшее юридическое образование и стаж работы по юридической профессии не менее 10 лет, 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….».</w:t>
      </w:r>
    </w:p>
    <w:p w14:paraId="742129ED" w14:textId="77777777" w:rsidR="00F858DE" w:rsidRPr="00641743" w:rsidRDefault="00F858DE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</w:t>
      </w:r>
    </w:p>
    <w:p w14:paraId="37524F73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BBECD69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1DB1ECC" w14:textId="77777777" w:rsidR="009D06A0" w:rsidRDefault="009D06A0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E393015" w14:textId="77777777" w:rsidR="005B07DC" w:rsidRDefault="005B07DC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2F66368" w14:textId="77777777" w:rsidR="007126F4" w:rsidRDefault="007126F4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1505517" w14:textId="77777777" w:rsidR="00F858DE" w:rsidRDefault="00F858DE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 xml:space="preserve">ценочные баллы: максимальный – </w:t>
      </w:r>
      <w:r w:rsidR="009D06A0">
        <w:rPr>
          <w:rFonts w:ascii="Times New Roman" w:hAnsi="Times New Roman" w:cs="Times New Roman"/>
          <w:iCs/>
          <w:sz w:val="24"/>
          <w:szCs w:val="24"/>
        </w:rPr>
        <w:t>4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 w:rsidR="009D06A0">
        <w:rPr>
          <w:rFonts w:ascii="Times New Roman" w:hAnsi="Times New Roman" w:cs="Times New Roman"/>
          <w:iCs/>
          <w:sz w:val="24"/>
          <w:szCs w:val="24"/>
        </w:rPr>
        <w:t>а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1DD11B2" w14:textId="77777777" w:rsidR="00F858DE" w:rsidRPr="004307AE" w:rsidRDefault="00F858DE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CB84D" w14:textId="77777777" w:rsidR="00306418" w:rsidRPr="004307AE" w:rsidRDefault="00306418" w:rsidP="004A23F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="00897DF2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B4283C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Задания по работе с правовыми понятиями.</w:t>
      </w:r>
    </w:p>
    <w:p w14:paraId="02372543" w14:textId="77777777" w:rsidR="000E5FAE" w:rsidRPr="004307AE" w:rsidRDefault="00961A68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68031B" w:rsidRPr="004307AE">
        <w:rPr>
          <w:rFonts w:ascii="Times New Roman" w:hAnsi="Times New Roman" w:cs="Times New Roman"/>
          <w:sz w:val="24"/>
          <w:szCs w:val="24"/>
        </w:rPr>
        <w:t xml:space="preserve">Вставьте пропущенное слово / </w:t>
      </w:r>
      <w:r w:rsidR="00E92783" w:rsidRPr="004307AE">
        <w:rPr>
          <w:rFonts w:ascii="Times New Roman" w:hAnsi="Times New Roman" w:cs="Times New Roman"/>
          <w:sz w:val="24"/>
          <w:szCs w:val="24"/>
        </w:rPr>
        <w:t>словосочетание</w:t>
      </w:r>
      <w:r w:rsidR="00342DC2" w:rsidRPr="004307AE">
        <w:rPr>
          <w:rFonts w:ascii="Times New Roman" w:hAnsi="Times New Roman" w:cs="Times New Roman"/>
          <w:sz w:val="24"/>
          <w:szCs w:val="24"/>
        </w:rPr>
        <w:t>. Ответы с орфографическими ошибками не засчитываются.</w:t>
      </w:r>
    </w:p>
    <w:p w14:paraId="189D332A" w14:textId="77777777" w:rsidR="00550546" w:rsidRPr="004307AE" w:rsidRDefault="00550546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_______________________ - признанная арбитражным судом или наступившая в результате завершения внесудебной процедуры неспособность должника в полном объеме удовлетворить требования кредиторов по денежным обязательствам, о выплате выходных пособий и /или об оплате труда лиц, работающих или работавших по трудовому договору, и /или исполнить обязанность по уплате обязательных платежей.</w:t>
      </w:r>
    </w:p>
    <w:p w14:paraId="61C09219" w14:textId="77777777" w:rsidR="00D91E8B" w:rsidRPr="00641743" w:rsidRDefault="00D91E8B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</w:t>
      </w:r>
    </w:p>
    <w:p w14:paraId="33B1B0A2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2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а; фактический – _____ балла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D211BD" w14:textId="77777777" w:rsidR="006C456C" w:rsidRPr="004307AE" w:rsidRDefault="006C456C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FFF662A" w14:textId="77777777" w:rsidR="0087494A" w:rsidRPr="004307AE" w:rsidRDefault="0087494A" w:rsidP="004A23F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VII</w:t>
      </w:r>
      <w:r w:rsidR="00897DF2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FC60BD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>Задание на перевод латинского выражения.</w:t>
      </w:r>
    </w:p>
    <w:p w14:paraId="53FF1F51" w14:textId="7D030146" w:rsidR="00306418" w:rsidRPr="004307AE" w:rsidRDefault="00961A68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16.</w:t>
      </w:r>
      <w:r w:rsidR="00DE6A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494A" w:rsidRPr="004307AE">
        <w:rPr>
          <w:rFonts w:ascii="Times New Roman" w:hAnsi="Times New Roman" w:cs="Times New Roman"/>
          <w:iCs/>
          <w:sz w:val="24"/>
          <w:szCs w:val="24"/>
        </w:rPr>
        <w:t>Переведите латинское выражение «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leges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institutur</w:t>
      </w:r>
      <w:proofErr w:type="spellEnd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cum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promulgantur</w:t>
      </w:r>
      <w:proofErr w:type="spellEnd"/>
      <w:r w:rsidR="0087494A" w:rsidRPr="004307AE">
        <w:rPr>
          <w:rFonts w:ascii="Times New Roman" w:hAnsi="Times New Roman" w:cs="Times New Roman"/>
          <w:iCs/>
          <w:sz w:val="24"/>
          <w:szCs w:val="24"/>
        </w:rPr>
        <w:t>». Раскройте содержание данного выражения с использованием знаний.</w:t>
      </w:r>
    </w:p>
    <w:p w14:paraId="7D6139E4" w14:textId="77777777" w:rsidR="00D91E8B" w:rsidRPr="00641743" w:rsidRDefault="00D91E8B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</w:t>
      </w:r>
    </w:p>
    <w:p w14:paraId="15F6ED5F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3CFD0DA2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300DB90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2F409BD" w14:textId="77777777" w:rsidR="00D91E8B" w:rsidRDefault="00D91E8B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47267D1D" w14:textId="77777777" w:rsidR="00D91E8B" w:rsidRDefault="00D91E8B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2A9A9921" w14:textId="77777777" w:rsidR="00D91E8B" w:rsidRDefault="00D91E8B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</w:p>
    <w:p w14:paraId="07F1476E" w14:textId="77777777" w:rsidR="005B07DC" w:rsidRDefault="005B07D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4E4E0287" w14:textId="77777777" w:rsidR="005B07DC" w:rsidRDefault="005B07D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21C3DE65" w14:textId="77777777" w:rsidR="007126F4" w:rsidRDefault="007126F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72378B00" w14:textId="77777777" w:rsidR="00801135" w:rsidRDefault="00801135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7DC75AF" w14:textId="77777777" w:rsidR="00D91E8B" w:rsidRDefault="00D91E8B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5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ов.</w:t>
      </w:r>
    </w:p>
    <w:p w14:paraId="3F9BAFFD" w14:textId="77777777" w:rsidR="0087494A" w:rsidRPr="004307AE" w:rsidRDefault="0087494A" w:rsidP="004A23F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BB4896" w14:textId="77777777" w:rsidR="00D63714" w:rsidRPr="00D63714" w:rsidRDefault="0087494A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897DF2" w:rsidRPr="004307AE">
        <w:rPr>
          <w:rFonts w:ascii="Times New Roman" w:hAnsi="Times New Roman" w:cs="Times New Roman"/>
          <w:b/>
          <w:iCs/>
          <w:sz w:val="24"/>
          <w:szCs w:val="24"/>
          <w:lang w:val="en-US"/>
        </w:rPr>
        <w:t>X</w:t>
      </w:r>
      <w:r w:rsidR="00FC60BD"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D63714">
        <w:rPr>
          <w:rFonts w:ascii="Times New Roman" w:hAnsi="Times New Roman" w:cs="Times New Roman"/>
          <w:b/>
          <w:iCs/>
          <w:sz w:val="24"/>
          <w:szCs w:val="24"/>
        </w:rPr>
        <w:t>Задание по работе с историко-правовыми событиями и документами</w:t>
      </w:r>
    </w:p>
    <w:p w14:paraId="75DC8DDD" w14:textId="77777777" w:rsidR="00D63714" w:rsidRPr="00080A7C" w:rsidRDefault="00D6371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080A7C">
        <w:rPr>
          <w:rFonts w:ascii="Times New Roman" w:hAnsi="Times New Roman" w:cs="Times New Roman"/>
          <w:sz w:val="24"/>
          <w:szCs w:val="24"/>
        </w:rPr>
        <w:t xml:space="preserve">Перед вами извлечения из текста Судебника 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1550 года, принятого в годы правления Ивана 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Этот правовой документ закрепил ряд новшеств, которые касаются   процессуальных вопросов и отправления правосудия. </w:t>
      </w:r>
      <w:r w:rsidRPr="00080A7C">
        <w:rPr>
          <w:rFonts w:ascii="Times New Roman" w:hAnsi="Times New Roman" w:cs="Times New Roman"/>
          <w:sz w:val="24"/>
          <w:szCs w:val="24"/>
        </w:rPr>
        <w:t xml:space="preserve">Изучите исторический правовой документ и ответьте на поставленные вопросы. </w:t>
      </w:r>
    </w:p>
    <w:p w14:paraId="293B3C4A" w14:textId="77777777" w:rsidR="00D63714" w:rsidRPr="00DE6A0A" w:rsidRDefault="00D63714" w:rsidP="004A23F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A0A">
        <w:rPr>
          <w:rFonts w:ascii="Times New Roman" w:hAnsi="Times New Roman" w:cs="Times New Roman"/>
          <w:sz w:val="24"/>
          <w:szCs w:val="24"/>
        </w:rPr>
        <w:t xml:space="preserve">Источник: Судебник 1550. Президентская библиотека им. Б.Н. Ельцина. </w:t>
      </w:r>
      <w:hyperlink r:id="rId12" w:history="1">
        <w:r w:rsidRPr="00DE6A0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https://www.prlib.ru/section/681931</w:t>
        </w:r>
      </w:hyperlink>
    </w:p>
    <w:p w14:paraId="6084B707" w14:textId="77777777" w:rsidR="00D63714" w:rsidRDefault="00D637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E60B5" w14:textId="6AB7754D" w:rsidR="00D63714" w:rsidRPr="004307AE" w:rsidRDefault="00D6371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 «В июне месяце </w:t>
      </w:r>
      <w:smartTag w:uri="urn:schemas-microsoft-com:office:smarttags" w:element="metricconverter">
        <w:smartTagPr>
          <w:attr w:name="ProductID" w:val="1550 г"/>
        </w:smartTagPr>
        <w:r w:rsidRPr="004307AE">
          <w:rPr>
            <w:rFonts w:ascii="Times New Roman" w:hAnsi="Times New Roman" w:cs="Times New Roman"/>
            <w:sz w:val="24"/>
            <w:szCs w:val="24"/>
          </w:rPr>
          <w:t>1550 г</w:t>
        </w:r>
      </w:smartTag>
      <w:r w:rsidRPr="004307AE">
        <w:rPr>
          <w:rFonts w:ascii="Times New Roman" w:hAnsi="Times New Roman" w:cs="Times New Roman"/>
          <w:sz w:val="24"/>
          <w:szCs w:val="24"/>
        </w:rPr>
        <w:t>. Царь и Великий Князь всея Руси Иван Васильевич со своими детьми и боярами этот Судебник утвердил: как судить боярам и око</w:t>
      </w:r>
      <w:r w:rsidR="009A1180">
        <w:rPr>
          <w:rFonts w:ascii="Times New Roman" w:hAnsi="Times New Roman" w:cs="Times New Roman"/>
          <w:sz w:val="24"/>
          <w:szCs w:val="24"/>
        </w:rPr>
        <w:t>льничим, и дворецким, и казначеям</w:t>
      </w:r>
      <w:r w:rsidRPr="004307AE">
        <w:rPr>
          <w:rFonts w:ascii="Times New Roman" w:hAnsi="Times New Roman" w:cs="Times New Roman"/>
          <w:sz w:val="24"/>
          <w:szCs w:val="24"/>
        </w:rPr>
        <w:t xml:space="preserve">, и </w:t>
      </w:r>
      <w:r w:rsidR="00560486" w:rsidRPr="004307AE">
        <w:rPr>
          <w:rFonts w:ascii="Times New Roman" w:hAnsi="Times New Roman" w:cs="Times New Roman"/>
          <w:sz w:val="24"/>
          <w:szCs w:val="24"/>
        </w:rPr>
        <w:t>дьякам,</w:t>
      </w:r>
      <w:r w:rsidRPr="004307AE">
        <w:rPr>
          <w:rFonts w:ascii="Times New Roman" w:hAnsi="Times New Roman" w:cs="Times New Roman"/>
          <w:sz w:val="24"/>
          <w:szCs w:val="24"/>
        </w:rPr>
        <w:t xml:space="preserve"> и всяким приказным людям, и по городам наместникам, и по волостям волостелям, и их тиунам и всяким судьям. </w:t>
      </w:r>
    </w:p>
    <w:p w14:paraId="4B80DF70" w14:textId="77777777" w:rsidR="00D63714" w:rsidRPr="004307AE" w:rsidRDefault="00D63714" w:rsidP="004A23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07AE">
        <w:rPr>
          <w:rFonts w:ascii="Times New Roman" w:hAnsi="Times New Roman" w:cs="Times New Roman"/>
          <w:bCs/>
          <w:sz w:val="24"/>
          <w:szCs w:val="24"/>
        </w:rPr>
        <w:t>Ст.1.</w:t>
      </w:r>
      <w:r w:rsidRPr="00430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>Суд Царя и Великого Князя осуществляется боярами, окольничими, дворецким, казначеем и дьяком; судьям запре</w:t>
      </w:r>
      <w:r w:rsidRPr="004307AE">
        <w:rPr>
          <w:rFonts w:ascii="Times New Roman" w:hAnsi="Times New Roman" w:cs="Times New Roman"/>
          <w:spacing w:val="-2"/>
          <w:sz w:val="24"/>
          <w:szCs w:val="24"/>
        </w:rPr>
        <w:t xml:space="preserve">щается брать за производство суда и ходатайств ________(1), а также </w:t>
      </w:r>
      <w:r w:rsidRPr="004307AE">
        <w:rPr>
          <w:rFonts w:ascii="Times New Roman" w:hAnsi="Times New Roman" w:cs="Times New Roman"/>
          <w:spacing w:val="-4"/>
          <w:sz w:val="24"/>
          <w:szCs w:val="24"/>
        </w:rPr>
        <w:t>решать дело несправедливо из-за мести или дружбы со стороной.</w:t>
      </w:r>
    </w:p>
    <w:p w14:paraId="2A08A3CE" w14:textId="77777777" w:rsidR="00D63714" w:rsidRPr="004307AE" w:rsidRDefault="00D63714" w:rsidP="004A23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bCs/>
          <w:sz w:val="24"/>
          <w:szCs w:val="24"/>
        </w:rPr>
        <w:t>Ст.8.</w:t>
      </w:r>
      <w:r w:rsidRPr="00430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Если цена иска в деле равна рублю, со стороны, признанной судом виновной взыскивается _________(2): боярину, дворецкому, казначею одиннадцать денег, дьяку - семь денег, подьячему - две деньги; если цена иска выше или ниже рубля им взять __________ (2) по расчету, а подьячий за запись не получает ничего. Если получит боярин, дворецкий, казначей, дьяк, подьячий или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с кого-либо сверх ___________ (2), необходимо вернуть втрое больше. Если кто-либо будет жаловаться на этих судей, что они получили сверх и выяснится, что жалобщик солгал, его наказать торговой казнью и посадить в тюрьму.</w:t>
      </w:r>
    </w:p>
    <w:p w14:paraId="2880E0B1" w14:textId="77777777" w:rsidR="00D63714" w:rsidRPr="004307AE" w:rsidRDefault="00D6371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Ст.11. Если судебным поединком решаются дела, вытекающие из обязательств по займам или дела о личном оскорблении, то за доспех убитого три рубля с побежденного, окольничему полтина,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недельщику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полтина и за скрепление сделки сторон в поединке четыре алтына без двух денег, подьячему - две деньги. Если кто сбежит перед поединком или во время его, то окольничему, дьяку,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недельщику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получать как с закончившегося примирением дела, а полевые пошлины с рубля по гривне. Больше не получать ничего, если кто-либо из них возьмет сверх этого, тому отдать втрое больше; если подтвердиться, что жалобщик солгал, его наказать торговой казнью и посадить в тюрьму». </w:t>
      </w:r>
    </w:p>
    <w:p w14:paraId="7338AB62" w14:textId="77777777" w:rsidR="00D63714" w:rsidRPr="004307AE" w:rsidRDefault="00D63714" w:rsidP="004A23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pacing w:val="-1"/>
          <w:sz w:val="24"/>
          <w:szCs w:val="24"/>
        </w:rPr>
        <w:t xml:space="preserve">Ст. 13. По прибытию на поединок окольничего и дьяка, они </w:t>
      </w:r>
      <w:r w:rsidRPr="004307AE">
        <w:rPr>
          <w:rFonts w:ascii="Times New Roman" w:hAnsi="Times New Roman" w:cs="Times New Roman"/>
          <w:sz w:val="24"/>
          <w:szCs w:val="24"/>
        </w:rPr>
        <w:t xml:space="preserve">должны выяснить у истцов и ответчиков, кто является их стряпчими и поручителями. Установив стряпчих и поручителей, они приказывают им находиться у места проведения поединка, но без доспехов, дубин и жердей. Дьяк и окольничий </w:t>
      </w:r>
      <w:r w:rsidRPr="004307AE">
        <w:rPr>
          <w:rFonts w:ascii="Times New Roman" w:hAnsi="Times New Roman" w:cs="Times New Roman"/>
          <w:spacing w:val="-1"/>
          <w:sz w:val="24"/>
          <w:szCs w:val="24"/>
        </w:rPr>
        <w:t xml:space="preserve">должны поединок устраивать равный. Если у места проведения </w:t>
      </w:r>
      <w:r w:rsidRPr="004307AE">
        <w:rPr>
          <w:rFonts w:ascii="Times New Roman" w:hAnsi="Times New Roman" w:cs="Times New Roman"/>
          <w:sz w:val="24"/>
          <w:szCs w:val="24"/>
        </w:rPr>
        <w:t>поединка находятся посторонние люди, то окольничий и дьяк их удаляют. Если эти люди откажутся уйти, их посадить в тюрьму.</w:t>
      </w:r>
    </w:p>
    <w:p w14:paraId="6013BA92" w14:textId="77777777" w:rsidR="00D63714" w:rsidRPr="004307AE" w:rsidRDefault="00D63714" w:rsidP="004A23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Ст. 18. Если свидетель не явится в суд, независимо от того, мог ли он дать показания или нет, с него взыскивается сумма иска и все убытки и пошлины; если неявка свидетеля вызвана неверным указанием приставом срока, свидетель может предъявить судебный иск приставу».</w:t>
      </w:r>
    </w:p>
    <w:p w14:paraId="6FE96980" w14:textId="77777777" w:rsidR="00D63714" w:rsidRPr="004307AE" w:rsidRDefault="00D63714" w:rsidP="004A23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4307AE">
        <w:rPr>
          <w:rFonts w:ascii="Times New Roman" w:hAnsi="Times New Roman" w:cs="Times New Roman"/>
          <w:sz w:val="24"/>
          <w:szCs w:val="24"/>
        </w:rPr>
        <w:t>:</w:t>
      </w:r>
    </w:p>
    <w:p w14:paraId="68813401" w14:textId="77777777" w:rsidR="00D63714" w:rsidRPr="004307AE" w:rsidRDefault="00D63714" w:rsidP="004A23FC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Назовите современный принцип судопроизводства, который  упомянут в тексте ст.1. Этот принцип  закреплен в Конституции РФ и ГПК РФ. </w:t>
      </w:r>
    </w:p>
    <w:p w14:paraId="3FB508C5" w14:textId="77777777" w:rsidR="00D63714" w:rsidRPr="004307AE" w:rsidRDefault="00D63714" w:rsidP="004A23FC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>В ст. 1 Судебника установлен запрет для судей (под цифрой 1), а в ст. 8 и ряде других статей этого Акта ответственность за это деяние. За что предусмотрена ответственность судей в Судебнике 1550 г.? Напишите слово под цифрой 1.</w:t>
      </w:r>
    </w:p>
    <w:p w14:paraId="1F1E3174" w14:textId="77777777" w:rsidR="00D63714" w:rsidRPr="004307AE" w:rsidRDefault="00D63714" w:rsidP="004A23FC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Какой вид доказательств, упомянутый в тексте статей 11 и 13, действующим законодательством РФ не предусмотрен? </w:t>
      </w:r>
    </w:p>
    <w:p w14:paraId="645BF858" w14:textId="77777777" w:rsidR="00D63714" w:rsidRPr="004307AE" w:rsidRDefault="00D63714" w:rsidP="004A23FC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 ст. 18 предусмотрена ответственность свидетеля. Укажите, за что свидетель может быть привлечен к ответственности?</w:t>
      </w:r>
    </w:p>
    <w:p w14:paraId="37533391" w14:textId="77777777" w:rsidR="00D63714" w:rsidRPr="004307AE" w:rsidRDefault="00D63714" w:rsidP="004A23FC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Какая ответственность свидетеля предусмотрена  в современном гражданском процессуальном законодательстве за  аналогичное действие?</w:t>
      </w:r>
    </w:p>
    <w:p w14:paraId="0DEE1539" w14:textId="77777777" w:rsidR="00801135" w:rsidRDefault="00D91E8B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01B0F37E" w14:textId="77777777" w:rsidR="00D91E8B" w:rsidRPr="00641743" w:rsidRDefault="00D91E8B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  <w:r w:rsidR="00801135">
        <w:rPr>
          <w:rFonts w:ascii="Times New Roman" w:hAnsi="Times New Roman" w:cs="Times New Roman"/>
          <w:iCs/>
          <w:sz w:val="24"/>
          <w:szCs w:val="24"/>
        </w:rPr>
        <w:t>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</w:t>
      </w:r>
    </w:p>
    <w:p w14:paraId="7C79DCB2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A149425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2.________________________________________________________________________</w:t>
      </w:r>
    </w:p>
    <w:p w14:paraId="32844D8C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3.________________________________________________________________________</w:t>
      </w:r>
    </w:p>
    <w:p w14:paraId="189FC23D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4._______________________________________________________________________</w:t>
      </w:r>
    </w:p>
    <w:p w14:paraId="43EB517C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5._______________________________________________________________________</w:t>
      </w:r>
    </w:p>
    <w:p w14:paraId="35A1EC25" w14:textId="77777777" w:rsidR="00D91E8B" w:rsidRDefault="00D91E8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10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 w:rsidR="001F6D83"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ED2913" w14:textId="77777777" w:rsidR="00D91E8B" w:rsidRPr="004307AE" w:rsidRDefault="00D91E8B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D8B60" w14:textId="77777777" w:rsidR="00272663" w:rsidRPr="004307AE" w:rsidRDefault="00D63714" w:rsidP="004A23F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637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4CA6" w:rsidRPr="004307AE">
        <w:rPr>
          <w:rFonts w:ascii="Times New Roman" w:hAnsi="Times New Roman" w:cs="Times New Roman"/>
          <w:b/>
          <w:sz w:val="24"/>
          <w:szCs w:val="24"/>
        </w:rPr>
        <w:t>Анализ художественного произведения или художественного образа, связанного с правом.</w:t>
      </w:r>
    </w:p>
    <w:p w14:paraId="01E8DB0A" w14:textId="1B1BF8AC" w:rsidR="00637B44" w:rsidRPr="00D63714" w:rsidRDefault="00AB1B33" w:rsidP="004A23FC">
      <w:pPr>
        <w:pStyle w:val="a4"/>
        <w:numPr>
          <w:ilvl w:val="0"/>
          <w:numId w:val="15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714">
        <w:rPr>
          <w:rFonts w:ascii="Times New Roman" w:hAnsi="Times New Roman" w:cs="Times New Roman"/>
          <w:sz w:val="24"/>
          <w:szCs w:val="24"/>
        </w:rPr>
        <w:t>Внимательно рассмотрите картинки</w:t>
      </w:r>
      <w:r w:rsidR="00637B44" w:rsidRPr="00D63714">
        <w:rPr>
          <w:rFonts w:ascii="Times New Roman" w:hAnsi="Times New Roman" w:cs="Times New Roman"/>
          <w:sz w:val="24"/>
          <w:szCs w:val="24"/>
        </w:rPr>
        <w:t xml:space="preserve"> и ответьте на вопросы. </w:t>
      </w:r>
      <w:r w:rsidR="00637B44" w:rsidRPr="00D63714">
        <w:rPr>
          <w:rFonts w:ascii="Times New Roman" w:hAnsi="Times New Roman" w:cs="Times New Roman"/>
          <w:iCs/>
          <w:sz w:val="24"/>
          <w:szCs w:val="24"/>
        </w:rPr>
        <w:t>Перед вами известная картина И.Е.</w:t>
      </w:r>
      <w:r w:rsidR="005604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7B44" w:rsidRPr="00D63714">
        <w:rPr>
          <w:rFonts w:ascii="Times New Roman" w:hAnsi="Times New Roman" w:cs="Times New Roman"/>
          <w:iCs/>
          <w:sz w:val="24"/>
          <w:szCs w:val="24"/>
        </w:rPr>
        <w:t xml:space="preserve">Репина, на котором изображено торжественное заседание государственного органа.  </w:t>
      </w:r>
    </w:p>
    <w:p w14:paraId="5D27B718" w14:textId="77777777" w:rsidR="00637B44" w:rsidRPr="004307AE" w:rsidRDefault="00637B4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49C481" wp14:editId="3D0453DE">
            <wp:extent cx="5563171" cy="24955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19" cy="249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7F0DB" w14:textId="77777777" w:rsidR="00637B44" w:rsidRPr="004307AE" w:rsidRDefault="00637B44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5068"/>
      </w:tblGrid>
      <w:tr w:rsidR="00F51525" w:rsidRPr="004307AE" w14:paraId="3A8AFBEE" w14:textId="77777777" w:rsidTr="00AB1B33">
        <w:tc>
          <w:tcPr>
            <w:tcW w:w="4077" w:type="dxa"/>
          </w:tcPr>
          <w:p w14:paraId="60CFE9EF" w14:textId="77777777" w:rsidR="00F51525" w:rsidRPr="004307AE" w:rsidRDefault="00AB1B33" w:rsidP="004A23FC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A123EAB" wp14:editId="58FB09D9">
                  <wp:extent cx="1729744" cy="1621766"/>
                  <wp:effectExtent l="19050" t="0" r="3806" b="0"/>
                  <wp:docPr id="29" name="Рисунок 7" descr="C:\Users\welcome\AppData\Local\Packages\AdobeSystemsIncorporated.AdobePhotoshopExpress_ynb6jyjzte8ga\LocalState\Share\Images\AdobePhotoshopExpress_5579b5d0c7404ee3b3a089296b4601f3_CopyEdi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elcome\AppData\Local\Packages\AdobeSystemsIncorporated.AdobePhotoshopExpress_ynb6jyjzte8ga\LocalState\Share\Images\AdobePhotoshopExpress_5579b5d0c7404ee3b3a089296b4601f3_CopyEdi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98" cy="162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E50A4" w14:textId="77777777" w:rsidR="00F51525" w:rsidRPr="004307AE" w:rsidRDefault="00F51525" w:rsidP="004A23FC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Этюд к картине</w:t>
            </w:r>
          </w:p>
        </w:tc>
        <w:tc>
          <w:tcPr>
            <w:tcW w:w="5068" w:type="dxa"/>
          </w:tcPr>
          <w:p w14:paraId="0E785CC0" w14:textId="77777777" w:rsidR="00F51525" w:rsidRPr="004307AE" w:rsidRDefault="00F51525" w:rsidP="004A23FC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FAC90" w14:textId="77777777" w:rsidR="00F51525" w:rsidRPr="004307AE" w:rsidRDefault="00F51525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BAE4A" w14:textId="77777777" w:rsidR="00637B44" w:rsidRPr="004307AE" w:rsidRDefault="00637B44" w:rsidP="004A23F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="00AF0A76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105E94" w:rsidRPr="004307AE">
        <w:rPr>
          <w:rFonts w:ascii="Times New Roman" w:hAnsi="Times New Roman" w:cs="Times New Roman"/>
          <w:sz w:val="24"/>
          <w:szCs w:val="24"/>
        </w:rPr>
        <w:t>Торжественное з</w:t>
      </w:r>
      <w:r w:rsidRPr="004307AE">
        <w:rPr>
          <w:rFonts w:ascii="Times New Roman" w:hAnsi="Times New Roman" w:cs="Times New Roman"/>
          <w:sz w:val="24"/>
          <w:szCs w:val="24"/>
        </w:rPr>
        <w:t xml:space="preserve">аседание какого государственного органа изображено на картине? </w:t>
      </w:r>
    </w:p>
    <w:p w14:paraId="0C19F32D" w14:textId="77777777" w:rsidR="00A04B45" w:rsidRPr="004307AE" w:rsidRDefault="00637B44" w:rsidP="004A23F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2.</w:t>
      </w:r>
      <w:r w:rsidR="00A04B45" w:rsidRPr="004307AE">
        <w:rPr>
          <w:rFonts w:ascii="Times New Roman" w:hAnsi="Times New Roman" w:cs="Times New Roman"/>
          <w:sz w:val="24"/>
          <w:szCs w:val="24"/>
        </w:rPr>
        <w:t xml:space="preserve">Эта картина была написана к столетию этого органа. </w:t>
      </w:r>
      <w:r w:rsidRPr="004307AE">
        <w:rPr>
          <w:rFonts w:ascii="Times New Roman" w:hAnsi="Times New Roman" w:cs="Times New Roman"/>
          <w:sz w:val="24"/>
          <w:szCs w:val="24"/>
        </w:rPr>
        <w:t xml:space="preserve">Когда был создан изображенный на картине орган </w:t>
      </w:r>
      <w:r w:rsidR="006A269F" w:rsidRPr="004307AE">
        <w:rPr>
          <w:rFonts w:ascii="Times New Roman" w:hAnsi="Times New Roman" w:cs="Times New Roman"/>
          <w:sz w:val="24"/>
          <w:szCs w:val="24"/>
        </w:rPr>
        <w:t>и</w:t>
      </w:r>
      <w:r w:rsidRPr="004307AE">
        <w:rPr>
          <w:rFonts w:ascii="Times New Roman" w:hAnsi="Times New Roman" w:cs="Times New Roman"/>
          <w:sz w:val="24"/>
          <w:szCs w:val="24"/>
        </w:rPr>
        <w:t xml:space="preserve"> в чье правление? </w:t>
      </w:r>
    </w:p>
    <w:p w14:paraId="5A92BD5A" w14:textId="77777777" w:rsidR="00637B44" w:rsidRPr="004307AE" w:rsidRDefault="00637B4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3.Назовите имя  российского императора, изображенного на картине</w:t>
      </w:r>
      <w:r w:rsidR="008C7615" w:rsidRPr="004307AE">
        <w:rPr>
          <w:rFonts w:ascii="Times New Roman" w:hAnsi="Times New Roman" w:cs="Times New Roman"/>
          <w:sz w:val="24"/>
          <w:szCs w:val="24"/>
        </w:rPr>
        <w:t xml:space="preserve"> (этюд с его изображением вы видите)</w:t>
      </w:r>
      <w:r w:rsidR="00AF0A76"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A770283" w14:textId="77777777" w:rsidR="008C7615" w:rsidRPr="004307AE" w:rsidRDefault="008C7615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4. </w:t>
      </w:r>
      <w:r w:rsidRPr="004307AE">
        <w:rPr>
          <w:rFonts w:ascii="Times New Roman" w:hAnsi="Times New Roman" w:cs="Times New Roman"/>
          <w:sz w:val="24"/>
          <w:szCs w:val="24"/>
        </w:rPr>
        <w:t xml:space="preserve">Какому современному аналогичному государственному органу соответствует изображенный на полотне государственный орган? </w:t>
      </w:r>
    </w:p>
    <w:p w14:paraId="52A83F52" w14:textId="77777777" w:rsidR="00801135" w:rsidRDefault="00507135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1B91FD90" w14:textId="77777777" w:rsidR="00507135" w:rsidRPr="00641743" w:rsidRDefault="00507135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</w:t>
      </w:r>
      <w:r w:rsidR="00801135">
        <w:rPr>
          <w:rFonts w:ascii="Times New Roman" w:hAnsi="Times New Roman" w:cs="Times New Roman"/>
          <w:iCs/>
          <w:sz w:val="24"/>
          <w:szCs w:val="24"/>
        </w:rPr>
        <w:t>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</w:t>
      </w:r>
    </w:p>
    <w:p w14:paraId="4AB94FCF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42379184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2.________________________________________________________________________</w:t>
      </w:r>
    </w:p>
    <w:p w14:paraId="68D63C35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DD0B37D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</w:t>
      </w:r>
    </w:p>
    <w:p w14:paraId="4A82B460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3.________________________________________________________________________</w:t>
      </w:r>
    </w:p>
    <w:p w14:paraId="134EAB5B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4._______________________________________________________________________</w:t>
      </w:r>
    </w:p>
    <w:p w14:paraId="4C108BCA" w14:textId="77777777" w:rsidR="00507135" w:rsidRDefault="00A913CB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31CF9408" w14:textId="77777777" w:rsidR="00507135" w:rsidRDefault="00507135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10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 w:rsidR="001F6D83"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36ED3F9" w14:textId="77777777" w:rsidR="006A269F" w:rsidRPr="004307AE" w:rsidRDefault="006A269F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69B7F" w14:textId="77777777" w:rsidR="00637B44" w:rsidRPr="004307AE" w:rsidRDefault="00637B4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97DF2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>. Решите задачи</w:t>
      </w:r>
      <w:r w:rsidR="00A2347B">
        <w:rPr>
          <w:rFonts w:ascii="Times New Roman" w:hAnsi="Times New Roman" w:cs="Times New Roman"/>
          <w:b/>
          <w:sz w:val="24"/>
          <w:szCs w:val="24"/>
        </w:rPr>
        <w:t>.</w:t>
      </w:r>
    </w:p>
    <w:p w14:paraId="57483F23" w14:textId="77777777" w:rsidR="00637B44" w:rsidRDefault="00637B44" w:rsidP="004A23FC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3F8">
        <w:rPr>
          <w:rFonts w:ascii="Times New Roman" w:hAnsi="Times New Roman" w:cs="Times New Roman"/>
          <w:sz w:val="24"/>
          <w:szCs w:val="24"/>
        </w:rPr>
        <w:t>Посмотрите внимательно на картинки и решите задачу.</w:t>
      </w:r>
    </w:p>
    <w:p w14:paraId="09AB000E" w14:textId="77777777" w:rsidR="00801135" w:rsidRPr="000E43F8" w:rsidRDefault="00801135" w:rsidP="00801135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7B44" w:rsidRPr="004307AE" w14:paraId="6406B505" w14:textId="77777777" w:rsidTr="00637B44">
        <w:trPr>
          <w:trHeight w:val="714"/>
        </w:trPr>
        <w:tc>
          <w:tcPr>
            <w:tcW w:w="4927" w:type="dxa"/>
          </w:tcPr>
          <w:p w14:paraId="002DC081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763EB6CE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Студии анимационного кино «Мельница»</w:t>
            </w:r>
          </w:p>
        </w:tc>
        <w:tc>
          <w:tcPr>
            <w:tcW w:w="4927" w:type="dxa"/>
          </w:tcPr>
          <w:p w14:paraId="5EF7E18A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66945827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АЗС «Трасса»</w:t>
            </w:r>
          </w:p>
        </w:tc>
      </w:tr>
      <w:tr w:rsidR="00637B44" w:rsidRPr="004307AE" w14:paraId="7E781BF8" w14:textId="77777777" w:rsidTr="00637B44">
        <w:tc>
          <w:tcPr>
            <w:tcW w:w="4927" w:type="dxa"/>
          </w:tcPr>
          <w:p w14:paraId="705B6D63" w14:textId="77777777" w:rsidR="00637B44" w:rsidRPr="004307AE" w:rsidRDefault="00637B44" w:rsidP="004A23F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position w:val="-47"/>
                <w:sz w:val="24"/>
                <w:szCs w:val="24"/>
              </w:rPr>
              <w:lastRenderedPageBreak/>
              <w:drawing>
                <wp:inline distT="0" distB="0" distL="0" distR="0" wp14:anchorId="31B5C0F8" wp14:editId="24B8BC97">
                  <wp:extent cx="1371600" cy="1934936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0505E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B982B73" w14:textId="77777777" w:rsidR="00E81A30" w:rsidRPr="004307AE" w:rsidRDefault="00E81A30" w:rsidP="004A23F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AE">
              <w:rPr>
                <w:rFonts w:ascii="Times New Roman" w:hAnsi="Times New Roman"/>
                <w:b/>
                <w:bCs/>
                <w:noProof/>
                <w:position w:val="-81"/>
                <w:sz w:val="24"/>
                <w:szCs w:val="24"/>
              </w:rPr>
              <w:drawing>
                <wp:inline distT="0" distB="0" distL="0" distR="0" wp14:anchorId="5E27C62B" wp14:editId="36EA4D3E">
                  <wp:extent cx="1895475" cy="200025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793A6" w14:textId="77777777" w:rsidR="00637B44" w:rsidRPr="004307AE" w:rsidRDefault="00637B44" w:rsidP="004A23FC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D60309" w14:textId="77777777" w:rsidR="00637B44" w:rsidRPr="004307AE" w:rsidRDefault="00637B4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F598C" w14:textId="77777777" w:rsidR="00C325C1" w:rsidRPr="006B2ECE" w:rsidRDefault="00C325C1" w:rsidP="00C32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«Студия анимационного кино «Мельница» принадлежит авторское право на персонаж «Змей-Горыныч» из мультфильма «Три богатыря». Директор Студии обнаружил изображение похожего Змей Горыныча на АЗС, принадлежащей компании «Трасса». Студия «Мельница»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обратилась в А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рбитражный суд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Красноярского края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иском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взыскании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компенсации за нарушение своих исключительных прав на персонаж «Змей Горыныч». </w:t>
      </w:r>
    </w:p>
    <w:p w14:paraId="525B0B34" w14:textId="77777777" w:rsidR="00C325C1" w:rsidRPr="006B2ECE" w:rsidRDefault="00C325C1" w:rsidP="00C32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АЗС «Трасса» полагала, что не нарушает авторских прав, т.к. в своем товарном знаке использует общеизвестный персонаж русских сказок, </w:t>
      </w:r>
      <w:r w:rsidRPr="006B2ECE">
        <w:rPr>
          <w:rFonts w:ascii="Times New Roman" w:hAnsi="Times New Roman" w:cs="Times New Roman"/>
          <w:sz w:val="24"/>
          <w:szCs w:val="24"/>
        </w:rPr>
        <w:t>многочисленные интерпретации, которого опубликованы в различных литературных изданиях и на страницах Интернета.</w:t>
      </w:r>
    </w:p>
    <w:p w14:paraId="09C99E57" w14:textId="77777777" w:rsidR="00C325C1" w:rsidRPr="006B2ECE" w:rsidRDefault="00C325C1" w:rsidP="00C32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Суд 1 инстанции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провел сравнение персонажей и пришел к выводу об отсутствии нарушения прав ООО «Мельница» на персонаж «Змей-Горыныч». </w:t>
      </w:r>
    </w:p>
    <w:p w14:paraId="16CC17EB" w14:textId="77777777" w:rsidR="00C325C1" w:rsidRPr="006B2ECE" w:rsidRDefault="00C325C1" w:rsidP="00C32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ООО «Мельница» намерена обжаловать решение.</w:t>
      </w:r>
    </w:p>
    <w:p w14:paraId="2EBE6192" w14:textId="77777777" w:rsidR="00C325C1" w:rsidRPr="006B2ECE" w:rsidRDefault="00C325C1" w:rsidP="00C325C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1. Правомерно ли решение суда? О</w:t>
      </w:r>
      <w:r w:rsidRPr="006B2ECE">
        <w:rPr>
          <w:rFonts w:ascii="Times New Roman" w:hAnsi="Times New Roman" w:cs="Times New Roman"/>
          <w:sz w:val="24"/>
          <w:szCs w:val="24"/>
        </w:rPr>
        <w:t xml:space="preserve">твет обоснуйте.  </w:t>
      </w:r>
    </w:p>
    <w:p w14:paraId="58B1F7A7" w14:textId="77777777" w:rsidR="00C325C1" w:rsidRPr="006B2ECE" w:rsidRDefault="00C325C1" w:rsidP="00C325C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2. В суд какой инстанции должно обратиться ООО «Мельница»? В каком документе ООО «Мельница» должно изложить свое несогласие с судебным решением (назовите документ)? </w:t>
      </w:r>
    </w:p>
    <w:p w14:paraId="3E76A4CC" w14:textId="77777777" w:rsidR="00C325C1" w:rsidRPr="006B2ECE" w:rsidRDefault="00C325C1" w:rsidP="00C325C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3. Какой специализированный судебный орган в России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рассматривает споры, связанные с охраной объектов интеллектуальной собственности?</w:t>
      </w:r>
      <w:r w:rsidRPr="006B2EC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9D0BDC" w14:textId="77777777" w:rsidR="00C325C1" w:rsidRDefault="001F6D83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6BDCEA62" w14:textId="77777777" w:rsidR="001F6D83" w:rsidRPr="00641743" w:rsidRDefault="001F6D83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25C1">
        <w:rPr>
          <w:rFonts w:ascii="Times New Roman" w:hAnsi="Times New Roman" w:cs="Times New Roman"/>
          <w:iCs/>
          <w:sz w:val="24"/>
          <w:szCs w:val="24"/>
        </w:rPr>
        <w:t>______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1518AE49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EE2E395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1141CCC2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2458EB3F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02458F48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419663E5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41831E83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_________________________________________________________________________</w:t>
      </w:r>
    </w:p>
    <w:p w14:paraId="5E365BA8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667349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205968AA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2110F323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</w:t>
      </w:r>
    </w:p>
    <w:p w14:paraId="224C5418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6542D00B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4F342018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1DC01A5A" w14:textId="77777777" w:rsidR="001F6D83" w:rsidRDefault="00C325C1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="001F6D83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6DBFBC2B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FA2B6C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504AE58E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64555CC3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39D49F6C" w14:textId="77777777" w:rsidR="001F6D83" w:rsidRDefault="001F6D83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6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CF4D25E" w14:textId="77777777" w:rsidR="00637B44" w:rsidRPr="004307AE" w:rsidRDefault="00637B44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373BB6" w14:textId="77777777" w:rsidR="00A3357E" w:rsidRPr="00A3357E" w:rsidRDefault="00A3357E" w:rsidP="004A23FC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357E">
        <w:rPr>
          <w:rFonts w:ascii="Times New Roman" w:hAnsi="Times New Roman"/>
          <w:sz w:val="24"/>
          <w:szCs w:val="24"/>
        </w:rPr>
        <w:t xml:space="preserve">14-летний подросток А., решил прокатиться по ночному городу, как он объяснил следователю без цели завладеть автомобилем. Во дворе был припаркован автомобиль его дальнего родственника LADA </w:t>
      </w:r>
      <w:proofErr w:type="spellStart"/>
      <w:r w:rsidRPr="00A3357E">
        <w:rPr>
          <w:rFonts w:ascii="Times New Roman" w:hAnsi="Times New Roman"/>
          <w:sz w:val="24"/>
          <w:szCs w:val="24"/>
        </w:rPr>
        <w:t>Priora</w:t>
      </w:r>
      <w:proofErr w:type="spellEnd"/>
      <w:r w:rsidRPr="00A3357E">
        <w:rPr>
          <w:rFonts w:ascii="Times New Roman" w:hAnsi="Times New Roman"/>
          <w:sz w:val="24"/>
          <w:szCs w:val="24"/>
        </w:rPr>
        <w:t>, которым он решил воспользоваться. Хозяин машины оставил ключи в замке зажигания. У подростка не было водительского удостоверения, но отец обучил его некоторым навыкам  вождения. Подросток выехал за пределы города на шоссе, где асфальт блестел от недавнего дождя, включил музыку на полную мощность и не заметил предупреждающего знака «Опасный поворот». На повороте неопытный водитель не справился с управлением, и въехал в дерево, разбив автомобиль. Сам подросток отделался ушибами и ссадинами.</w:t>
      </w:r>
    </w:p>
    <w:p w14:paraId="2CFA8D9C" w14:textId="77777777" w:rsidR="00A3357E" w:rsidRPr="004D2D09" w:rsidRDefault="00A3357E" w:rsidP="004A23FC">
      <w:pPr>
        <w:pStyle w:val="ae"/>
        <w:tabs>
          <w:tab w:val="left" w:pos="851"/>
        </w:tabs>
        <w:spacing w:line="360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2D09">
        <w:rPr>
          <w:sz w:val="24"/>
          <w:szCs w:val="24"/>
          <w:shd w:val="clear" w:color="auto" w:fill="FFFFFF"/>
          <w:lang w:val="ru-RU"/>
        </w:rPr>
        <w:t>Родители подростка возместили причиненный автомобилю ущерб</w:t>
      </w:r>
      <w:r>
        <w:rPr>
          <w:sz w:val="24"/>
          <w:szCs w:val="24"/>
          <w:shd w:val="clear" w:color="auto" w:fill="FFFFFF"/>
          <w:lang w:val="ru-RU"/>
        </w:rPr>
        <w:t xml:space="preserve"> в полном объеме и  </w:t>
      </w:r>
      <w:r w:rsidRPr="004D2D09">
        <w:rPr>
          <w:sz w:val="24"/>
          <w:szCs w:val="24"/>
          <w:shd w:val="clear" w:color="auto" w:fill="FFFFFF"/>
          <w:lang w:val="ru-RU"/>
        </w:rPr>
        <w:t>полага</w:t>
      </w:r>
      <w:r>
        <w:rPr>
          <w:sz w:val="24"/>
          <w:szCs w:val="24"/>
          <w:shd w:val="clear" w:color="auto" w:fill="FFFFFF"/>
          <w:lang w:val="ru-RU"/>
        </w:rPr>
        <w:t>ли</w:t>
      </w:r>
      <w:r w:rsidRPr="004D2D09">
        <w:rPr>
          <w:sz w:val="24"/>
          <w:szCs w:val="24"/>
          <w:shd w:val="clear" w:color="auto" w:fill="FFFFFF"/>
          <w:lang w:val="ru-RU"/>
        </w:rPr>
        <w:t xml:space="preserve">, что А., не будет наказан, потому что это автомобиль родственника, и ребенку еще не исполнилось 18 лет. </w:t>
      </w:r>
      <w:r>
        <w:rPr>
          <w:sz w:val="24"/>
          <w:szCs w:val="24"/>
          <w:shd w:val="clear" w:color="auto" w:fill="FFFFFF"/>
          <w:lang w:val="ru-RU"/>
        </w:rPr>
        <w:t xml:space="preserve">Однако полицейский сообщил, что освобождение от уголовной ответственности возможно только при примирении  с потерпевшим. </w:t>
      </w:r>
    </w:p>
    <w:p w14:paraId="23176101" w14:textId="77777777" w:rsidR="00A3357E" w:rsidRDefault="00A3357E" w:rsidP="004A23FC">
      <w:pPr>
        <w:pStyle w:val="ae"/>
        <w:numPr>
          <w:ilvl w:val="0"/>
          <w:numId w:val="13"/>
        </w:numPr>
        <w:tabs>
          <w:tab w:val="left" w:pos="851"/>
        </w:tabs>
        <w:spacing w:line="360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2D09">
        <w:rPr>
          <w:sz w:val="24"/>
          <w:szCs w:val="24"/>
          <w:shd w:val="clear" w:color="auto" w:fill="FFFFFF"/>
          <w:lang w:val="ru-RU"/>
        </w:rPr>
        <w:t xml:space="preserve">Правы ли родители? </w:t>
      </w:r>
    </w:p>
    <w:p w14:paraId="52F13A34" w14:textId="77777777" w:rsidR="00A3357E" w:rsidRDefault="00A3357E" w:rsidP="004A23FC">
      <w:pPr>
        <w:pStyle w:val="ae"/>
        <w:numPr>
          <w:ilvl w:val="0"/>
          <w:numId w:val="13"/>
        </w:numPr>
        <w:tabs>
          <w:tab w:val="left" w:pos="851"/>
        </w:tabs>
        <w:spacing w:line="360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При каких условиях возможно освобождение подростка от уголовной ответственности?</w:t>
      </w:r>
    </w:p>
    <w:p w14:paraId="0B52CABD" w14:textId="77777777" w:rsidR="00AE42C1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02387314" w14:textId="77777777" w:rsidR="00B34F1D" w:rsidRPr="00641743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</w:t>
      </w:r>
      <w:r w:rsidR="00AE42C1">
        <w:rPr>
          <w:rFonts w:ascii="Times New Roman" w:hAnsi="Times New Roman" w:cs="Times New Roman"/>
          <w:iCs/>
          <w:sz w:val="24"/>
          <w:szCs w:val="24"/>
        </w:rPr>
        <w:t>____</w:t>
      </w:r>
      <w:r w:rsidRPr="00641743">
        <w:rPr>
          <w:rFonts w:ascii="Times New Roman" w:hAnsi="Times New Roman" w:cs="Times New Roman"/>
          <w:iCs/>
          <w:sz w:val="24"/>
          <w:szCs w:val="24"/>
        </w:rPr>
        <w:t>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4AA38581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E458B64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4D0170E4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_________________________________________________________________________</w:t>
      </w:r>
    </w:p>
    <w:p w14:paraId="4B54B484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0B9E160E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4AC0D25B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252BA88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ACAEC91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5E2457F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04911CA4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4E046AA9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</w:t>
      </w:r>
    </w:p>
    <w:p w14:paraId="1A7CC03F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3EE7E51D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614D5429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6EA2A5CC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70BF7B71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CEF9376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0DF907FD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25B41A9A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096D4770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6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05A3DB9" w14:textId="77777777" w:rsidR="00B34F1D" w:rsidRPr="004307AE" w:rsidRDefault="00B34F1D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FEB839" w14:textId="77777777" w:rsidR="009045D2" w:rsidRPr="004307AE" w:rsidRDefault="00C608D6" w:rsidP="004A23FC">
      <w:pPr>
        <w:pStyle w:val="ae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307AE">
        <w:rPr>
          <w:sz w:val="24"/>
          <w:szCs w:val="24"/>
          <w:lang w:val="ru-RU"/>
        </w:rPr>
        <w:t>5</w:t>
      </w:r>
      <w:r w:rsidR="009045D2" w:rsidRPr="004307AE">
        <w:rPr>
          <w:sz w:val="24"/>
          <w:szCs w:val="24"/>
          <w:lang w:val="ru-RU"/>
        </w:rPr>
        <w:t xml:space="preserve"> марта </w:t>
      </w:r>
      <w:r w:rsidR="00E03489" w:rsidRPr="004307AE">
        <w:rPr>
          <w:sz w:val="24"/>
          <w:szCs w:val="24"/>
          <w:lang w:val="ru-RU"/>
        </w:rPr>
        <w:t xml:space="preserve">2025 г. </w:t>
      </w:r>
      <w:r w:rsidR="009045D2" w:rsidRPr="004307AE">
        <w:rPr>
          <w:sz w:val="24"/>
          <w:szCs w:val="24"/>
          <w:lang w:val="ru-RU"/>
        </w:rPr>
        <w:t>покупатель К.</w:t>
      </w:r>
      <w:r w:rsidRPr="004307AE">
        <w:rPr>
          <w:sz w:val="24"/>
          <w:szCs w:val="24"/>
          <w:lang w:val="ru-RU"/>
        </w:rPr>
        <w:t>,</w:t>
      </w:r>
      <w:r w:rsidR="009045D2" w:rsidRPr="004307AE">
        <w:rPr>
          <w:sz w:val="24"/>
          <w:szCs w:val="24"/>
          <w:lang w:val="ru-RU"/>
        </w:rPr>
        <w:t xml:space="preserve"> заказал в маркетплейсе процессор </w:t>
      </w:r>
      <w:r w:rsidR="009045D2" w:rsidRPr="004307AE">
        <w:rPr>
          <w:sz w:val="24"/>
          <w:szCs w:val="24"/>
        </w:rPr>
        <w:t>Intel</w:t>
      </w:r>
      <w:r w:rsidR="009045D2" w:rsidRPr="004307AE">
        <w:rPr>
          <w:sz w:val="24"/>
          <w:szCs w:val="24"/>
          <w:lang w:val="ru-RU"/>
        </w:rPr>
        <w:t xml:space="preserve"> </w:t>
      </w:r>
      <w:proofErr w:type="spellStart"/>
      <w:r w:rsidR="009045D2" w:rsidRPr="004307AE">
        <w:rPr>
          <w:sz w:val="24"/>
          <w:szCs w:val="24"/>
        </w:rPr>
        <w:t>Corei</w:t>
      </w:r>
      <w:proofErr w:type="spellEnd"/>
      <w:r w:rsidR="009045D2" w:rsidRPr="004307AE">
        <w:rPr>
          <w:sz w:val="24"/>
          <w:szCs w:val="24"/>
          <w:lang w:val="ru-RU"/>
        </w:rPr>
        <w:t xml:space="preserve"> 5 8600 3100 МГц стоимостью 113</w:t>
      </w:r>
      <w:r w:rsidR="009045D2" w:rsidRPr="004307AE">
        <w:rPr>
          <w:sz w:val="24"/>
          <w:szCs w:val="24"/>
        </w:rPr>
        <w:t> </w:t>
      </w:r>
      <w:r w:rsidR="009045D2" w:rsidRPr="004307AE">
        <w:rPr>
          <w:sz w:val="24"/>
          <w:szCs w:val="24"/>
          <w:lang w:val="ru-RU"/>
        </w:rPr>
        <w:t>000 руб. 1</w:t>
      </w:r>
      <w:r w:rsidRPr="004307AE">
        <w:rPr>
          <w:sz w:val="24"/>
          <w:szCs w:val="24"/>
          <w:lang w:val="ru-RU"/>
        </w:rPr>
        <w:t>0</w:t>
      </w:r>
      <w:r w:rsidR="009045D2" w:rsidRPr="004307AE">
        <w:rPr>
          <w:sz w:val="24"/>
          <w:szCs w:val="24"/>
          <w:lang w:val="ru-RU"/>
        </w:rPr>
        <w:t xml:space="preserve"> марта товар был получен в пункте выдачи заказов. Проверить на месте процессор он не смог, так был необходим компьютер. </w:t>
      </w:r>
      <w:r w:rsidR="00D83533" w:rsidRPr="004307AE">
        <w:rPr>
          <w:sz w:val="24"/>
          <w:szCs w:val="24"/>
          <w:lang w:val="ru-RU"/>
        </w:rPr>
        <w:t>По семейным обстоятельствам ему пришлось срочно уехать к родителям, и он не распаковал товар.</w:t>
      </w:r>
      <w:r w:rsidR="00E03489" w:rsidRPr="004307AE">
        <w:rPr>
          <w:sz w:val="24"/>
          <w:szCs w:val="24"/>
          <w:lang w:val="ru-RU"/>
        </w:rPr>
        <w:t xml:space="preserve"> Вернувшись </w:t>
      </w:r>
      <w:r w:rsidR="00D83533" w:rsidRPr="004307AE">
        <w:rPr>
          <w:sz w:val="24"/>
          <w:szCs w:val="24"/>
          <w:lang w:val="ru-RU"/>
        </w:rPr>
        <w:t xml:space="preserve"> домой </w:t>
      </w:r>
      <w:r w:rsidR="00E03489" w:rsidRPr="004307AE">
        <w:rPr>
          <w:sz w:val="24"/>
          <w:szCs w:val="24"/>
          <w:lang w:val="ru-RU"/>
        </w:rPr>
        <w:t>17 марта 2025 д</w:t>
      </w:r>
      <w:r w:rsidR="009045D2" w:rsidRPr="004307AE">
        <w:rPr>
          <w:sz w:val="24"/>
          <w:szCs w:val="24"/>
          <w:lang w:val="ru-RU"/>
        </w:rPr>
        <w:t xml:space="preserve">ома, подключив процессор, </w:t>
      </w:r>
      <w:r w:rsidR="00E03489" w:rsidRPr="004307AE">
        <w:rPr>
          <w:sz w:val="24"/>
          <w:szCs w:val="24"/>
          <w:lang w:val="ru-RU"/>
        </w:rPr>
        <w:t xml:space="preserve">покупатель К., </w:t>
      </w:r>
      <w:r w:rsidR="009045D2" w:rsidRPr="004307AE">
        <w:rPr>
          <w:sz w:val="24"/>
          <w:szCs w:val="24"/>
          <w:lang w:val="ru-RU"/>
        </w:rPr>
        <w:t xml:space="preserve">обнаружил, что ему прислали другую модель – </w:t>
      </w:r>
      <w:proofErr w:type="spellStart"/>
      <w:r w:rsidR="009045D2" w:rsidRPr="004307AE">
        <w:rPr>
          <w:sz w:val="24"/>
          <w:szCs w:val="24"/>
        </w:rPr>
        <w:t>Corei</w:t>
      </w:r>
      <w:proofErr w:type="spellEnd"/>
      <w:r w:rsidR="009045D2" w:rsidRPr="004307AE">
        <w:rPr>
          <w:sz w:val="24"/>
          <w:szCs w:val="24"/>
          <w:lang w:val="ru-RU"/>
        </w:rPr>
        <w:t xml:space="preserve"> 5 7500 3400 МГц, с иным артикулом, по цене ниже уплаченной - 86 000 руб. Он менее мощный и покупателя не устроил.</w:t>
      </w:r>
      <w:r w:rsidR="00D83533" w:rsidRPr="004307AE">
        <w:rPr>
          <w:sz w:val="24"/>
          <w:szCs w:val="24"/>
          <w:lang w:val="ru-RU"/>
        </w:rPr>
        <w:t xml:space="preserve"> В этот же день</w:t>
      </w:r>
      <w:r w:rsidR="009045D2" w:rsidRPr="004307AE">
        <w:rPr>
          <w:sz w:val="24"/>
          <w:szCs w:val="24"/>
          <w:lang w:val="ru-RU"/>
        </w:rPr>
        <w:t xml:space="preserve"> </w:t>
      </w:r>
      <w:r w:rsidRPr="004307AE">
        <w:rPr>
          <w:sz w:val="24"/>
          <w:szCs w:val="24"/>
          <w:lang w:val="ru-RU"/>
        </w:rPr>
        <w:t xml:space="preserve">17 марта </w:t>
      </w:r>
      <w:r w:rsidR="009045D2" w:rsidRPr="004307AE">
        <w:rPr>
          <w:sz w:val="24"/>
          <w:szCs w:val="24"/>
          <w:lang w:val="ru-RU"/>
        </w:rPr>
        <w:t xml:space="preserve">покупатель через личный кабинет оформил претензию. Однако маркетплейс отказался возвращать деньги, так как </w:t>
      </w:r>
      <w:r w:rsidR="00D83533" w:rsidRPr="004307AE">
        <w:rPr>
          <w:sz w:val="24"/>
          <w:szCs w:val="24"/>
          <w:lang w:val="ru-RU"/>
        </w:rPr>
        <w:t xml:space="preserve">при получении товара у покупателя была возможность вскрыть упаковку и все проверить, однако он этой возможностью не воспользовался, и заявил претензию спустя неделю. </w:t>
      </w:r>
      <w:r w:rsidR="009045D2" w:rsidRPr="004307AE">
        <w:rPr>
          <w:sz w:val="24"/>
          <w:szCs w:val="24"/>
          <w:lang w:val="ru-RU"/>
        </w:rPr>
        <w:t xml:space="preserve">Кроме того, </w:t>
      </w:r>
      <w:r w:rsidR="00D83533" w:rsidRPr="004307AE">
        <w:rPr>
          <w:sz w:val="24"/>
          <w:szCs w:val="24"/>
          <w:lang w:val="ru-RU"/>
        </w:rPr>
        <w:t>по их мнению, пункт выдачи заказов является обособленным подразделением торговой площадки, где покупатель и приобретал товар.</w:t>
      </w:r>
      <w:r w:rsidR="009045D2" w:rsidRPr="004307AE">
        <w:rPr>
          <w:sz w:val="24"/>
          <w:szCs w:val="24"/>
          <w:lang w:val="ru-RU"/>
        </w:rPr>
        <w:t xml:space="preserve"> </w:t>
      </w:r>
    </w:p>
    <w:p w14:paraId="26EE50A1" w14:textId="77777777" w:rsidR="009045D2" w:rsidRPr="004307AE" w:rsidRDefault="009045D2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Покупатель К. намерен обратится в суд. </w:t>
      </w:r>
    </w:p>
    <w:p w14:paraId="1F97F5E0" w14:textId="77777777" w:rsidR="00C608D6" w:rsidRPr="004307AE" w:rsidRDefault="00EC575D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="00C608D6" w:rsidRPr="004307AE">
        <w:rPr>
          <w:rFonts w:ascii="Times New Roman" w:hAnsi="Times New Roman" w:cs="Times New Roman"/>
          <w:sz w:val="24"/>
          <w:szCs w:val="24"/>
        </w:rPr>
        <w:t xml:space="preserve"> Имеет ли К., право вернуть товар?</w:t>
      </w:r>
    </w:p>
    <w:p w14:paraId="23C04D7F" w14:textId="77777777" w:rsidR="00EC575D" w:rsidRPr="004307AE" w:rsidRDefault="00C608D6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2. </w:t>
      </w:r>
      <w:r w:rsidR="00EC575D" w:rsidRPr="004307AE">
        <w:rPr>
          <w:rFonts w:ascii="Times New Roman" w:hAnsi="Times New Roman" w:cs="Times New Roman"/>
          <w:sz w:val="24"/>
          <w:szCs w:val="24"/>
        </w:rPr>
        <w:t>Какие требования вправе К. заявить к маркетплейсу</w:t>
      </w:r>
      <w:r w:rsidR="00E82314" w:rsidRPr="004307AE">
        <w:rPr>
          <w:rFonts w:ascii="Times New Roman" w:hAnsi="Times New Roman" w:cs="Times New Roman"/>
          <w:sz w:val="24"/>
          <w:szCs w:val="24"/>
        </w:rPr>
        <w:t xml:space="preserve"> в суде</w:t>
      </w:r>
      <w:r w:rsidR="00EC575D" w:rsidRPr="004307AE">
        <w:rPr>
          <w:rFonts w:ascii="Times New Roman" w:hAnsi="Times New Roman" w:cs="Times New Roman"/>
          <w:sz w:val="24"/>
          <w:szCs w:val="24"/>
        </w:rPr>
        <w:t>?  Укажите не менее двух требований.</w:t>
      </w:r>
    </w:p>
    <w:p w14:paraId="2369C0AE" w14:textId="77777777" w:rsidR="00801135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lastRenderedPageBreak/>
        <w:t>Ответ:</w:t>
      </w:r>
    </w:p>
    <w:p w14:paraId="2B1187E3" w14:textId="77777777" w:rsidR="00B34F1D" w:rsidRPr="00641743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5A96DD8A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8BDDB4F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56936048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6EE18A49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D831472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08B4320F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03F1185C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34029A8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F8B00A0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2A3D7DC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</w:t>
      </w:r>
    </w:p>
    <w:p w14:paraId="129CF5AE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2A89D746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051461B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</w:t>
      </w:r>
    </w:p>
    <w:p w14:paraId="79F54F51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52F0CC36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AD72222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2A456F7C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44D2A8B6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609F1E9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4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6563D7" w14:textId="77777777" w:rsidR="00B34F1D" w:rsidRPr="004307AE" w:rsidRDefault="00B34F1D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418E7" w14:textId="77777777" w:rsidR="002A5F4C" w:rsidRPr="004D2D09" w:rsidRDefault="00F67509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97DF2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2314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5F4C" w:rsidRPr="004D2D09">
        <w:rPr>
          <w:rFonts w:ascii="Times New Roman" w:hAnsi="Times New Roman"/>
          <w:b/>
          <w:sz w:val="24"/>
          <w:szCs w:val="24"/>
        </w:rPr>
        <w:t>Цифры в праве</w:t>
      </w:r>
    </w:p>
    <w:p w14:paraId="5F2C420A" w14:textId="702E86A4" w:rsidR="002A5F4C" w:rsidRPr="002A5F4C" w:rsidRDefault="002A5F4C" w:rsidP="004A23FC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4C">
        <w:rPr>
          <w:rFonts w:ascii="Times New Roman" w:hAnsi="Times New Roman" w:cs="Times New Roman"/>
          <w:sz w:val="24"/>
          <w:szCs w:val="24"/>
        </w:rPr>
        <w:t>Решите пример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4C">
        <w:rPr>
          <w:rFonts w:ascii="Times New Roman" w:hAnsi="Times New Roman" w:cs="Times New Roman"/>
          <w:sz w:val="24"/>
          <w:szCs w:val="24"/>
        </w:rPr>
        <w:t xml:space="preserve">(Х +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A5F4C">
        <w:rPr>
          <w:rFonts w:ascii="Times New Roman" w:hAnsi="Times New Roman" w:cs="Times New Roman"/>
          <w:sz w:val="24"/>
          <w:szCs w:val="24"/>
        </w:rPr>
        <w:t xml:space="preserve">):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5F4C">
        <w:rPr>
          <w:rFonts w:ascii="Times New Roman" w:hAnsi="Times New Roman" w:cs="Times New Roman"/>
          <w:sz w:val="24"/>
          <w:szCs w:val="24"/>
        </w:rPr>
        <w:t xml:space="preserve"> =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5F4C">
        <w:rPr>
          <w:rFonts w:ascii="Times New Roman" w:hAnsi="Times New Roman" w:cs="Times New Roman"/>
          <w:sz w:val="24"/>
          <w:szCs w:val="24"/>
        </w:rPr>
        <w:t xml:space="preserve">, где </w:t>
      </w:r>
    </w:p>
    <w:p w14:paraId="3FEE57AB" w14:textId="77777777" w:rsidR="002A5F4C" w:rsidRPr="004D2D09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 это цифра, обозначающая возраст, с которого несовершеннолетний несет уголовную ответственность за кражу, грабеж и разбой; </w:t>
      </w:r>
    </w:p>
    <w:p w14:paraId="35A61363" w14:textId="77777777" w:rsidR="002A5F4C" w:rsidRPr="004D2D09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</w:t>
      </w:r>
      <w:r w:rsidRPr="004D2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цифра, обозначающая число лет стажа работы в области юриспруденции, необходимого, чтобы гражданин РФ стал судьей Верховного Суда Российской Федерации;</w:t>
      </w:r>
    </w:p>
    <w:p w14:paraId="3F4295C1" w14:textId="77777777" w:rsidR="002A5F4C" w:rsidRPr="004D2D09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К – это цифра, обозначающая </w:t>
      </w:r>
      <w:r w:rsidRPr="004D2D09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исковой давности по претензиям, предъявляемым к физическим лицам по взысканию налогов в бюджет</w:t>
      </w:r>
      <w:r w:rsidRPr="004D2D09">
        <w:rPr>
          <w:rFonts w:ascii="Times New Roman" w:hAnsi="Times New Roman" w:cs="Times New Roman"/>
          <w:sz w:val="24"/>
          <w:szCs w:val="24"/>
        </w:rPr>
        <w:t>;</w:t>
      </w:r>
    </w:p>
    <w:p w14:paraId="7877F051" w14:textId="06057150" w:rsidR="002A5F4C" w:rsidRPr="004D2D09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А – это цифра упоминается в названии известного произведения А.П.</w:t>
      </w:r>
      <w:r w:rsidR="00E977A7">
        <w:rPr>
          <w:rFonts w:ascii="Times New Roman" w:hAnsi="Times New Roman" w:cs="Times New Roman"/>
          <w:sz w:val="24"/>
          <w:szCs w:val="24"/>
        </w:rPr>
        <w:t xml:space="preserve"> </w:t>
      </w:r>
      <w:r w:rsidRPr="004D2D09">
        <w:rPr>
          <w:rFonts w:ascii="Times New Roman" w:hAnsi="Times New Roman" w:cs="Times New Roman"/>
          <w:sz w:val="24"/>
          <w:szCs w:val="24"/>
        </w:rPr>
        <w:t xml:space="preserve">Чехова. </w:t>
      </w:r>
    </w:p>
    <w:p w14:paraId="2C4B4026" w14:textId="77777777" w:rsidR="002A5F4C" w:rsidRPr="004D2D09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Оценивается каждая верно указанная цифра. Название произведения оценивается дополнительно.</w:t>
      </w:r>
    </w:p>
    <w:p w14:paraId="5DE8BADC" w14:textId="77777777" w:rsidR="00801135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44556795" w14:textId="77777777" w:rsidR="00B34F1D" w:rsidRPr="00641743" w:rsidRDefault="00B34F1D" w:rsidP="004A23FC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="00801135">
        <w:rPr>
          <w:rFonts w:ascii="Times New Roman" w:hAnsi="Times New Roman" w:cs="Times New Roman"/>
          <w:iCs/>
          <w:sz w:val="24"/>
          <w:szCs w:val="24"/>
        </w:rPr>
        <w:t>_____</w:t>
      </w:r>
      <w:r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14:paraId="1B739AEB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_________________________________________________________________________</w:t>
      </w:r>
    </w:p>
    <w:p w14:paraId="3D0AF06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14:paraId="67B580BF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39191DB7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1395D8C3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76A97E2A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14:paraId="5F59FC7B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5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37D1D4" w14:textId="77777777" w:rsidR="002A5F4C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96F01" w14:textId="77777777" w:rsidR="00F67509" w:rsidRPr="004307AE" w:rsidRDefault="002A5F4C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D2D09">
        <w:rPr>
          <w:rFonts w:ascii="Times New Roman" w:hAnsi="Times New Roman"/>
          <w:b/>
          <w:sz w:val="24"/>
          <w:szCs w:val="24"/>
        </w:rPr>
        <w:t xml:space="preserve">. </w:t>
      </w:r>
      <w:r w:rsidR="00F67509" w:rsidRPr="004307AE">
        <w:rPr>
          <w:rFonts w:ascii="Times New Roman" w:hAnsi="Times New Roman" w:cs="Times New Roman"/>
          <w:b/>
          <w:sz w:val="24"/>
          <w:szCs w:val="24"/>
        </w:rPr>
        <w:t>Решение правового кроссворда</w:t>
      </w:r>
    </w:p>
    <w:p w14:paraId="4FA47405" w14:textId="77777777" w:rsidR="00ED111B" w:rsidRPr="00A963B8" w:rsidRDefault="00ED111B" w:rsidP="004A23FC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B8">
        <w:rPr>
          <w:rFonts w:ascii="Times New Roman" w:hAnsi="Times New Roman" w:cs="Times New Roman"/>
          <w:sz w:val="24"/>
          <w:szCs w:val="24"/>
        </w:rPr>
        <w:t>Р</w:t>
      </w:r>
      <w:r w:rsidR="00801135">
        <w:rPr>
          <w:rFonts w:ascii="Times New Roman" w:hAnsi="Times New Roman" w:cs="Times New Roman"/>
          <w:sz w:val="24"/>
          <w:szCs w:val="24"/>
        </w:rPr>
        <w:t xml:space="preserve">ешите </w:t>
      </w:r>
      <w:r w:rsidRPr="00A963B8">
        <w:rPr>
          <w:rFonts w:ascii="Times New Roman" w:hAnsi="Times New Roman" w:cs="Times New Roman"/>
          <w:sz w:val="24"/>
          <w:szCs w:val="24"/>
        </w:rPr>
        <w:t>правовой кроссворд</w:t>
      </w:r>
    </w:p>
    <w:p w14:paraId="7303CAEA" w14:textId="77777777" w:rsidR="00500DD8" w:rsidRPr="004307AE" w:rsidRDefault="00500DD8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Городской совет (городской сенат) муниципальной общины в провинции, часть местного самоуправлени</w:t>
      </w:r>
      <w:r w:rsidR="000242D7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Римской империи</w:t>
      </w:r>
      <w:r w:rsidR="000242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8C70CF" w14:textId="77777777" w:rsidR="00D57E96" w:rsidRPr="004307AE" w:rsidRDefault="00D57E96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2. </w:t>
      </w:r>
      <w:r w:rsidR="00500DD8" w:rsidRPr="004307AE">
        <w:rPr>
          <w:rFonts w:ascii="Times New Roman" w:hAnsi="Times New Roman" w:cs="Times New Roman"/>
          <w:sz w:val="24"/>
          <w:szCs w:val="24"/>
        </w:rPr>
        <w:t>Одна из форм проведения предварительного расследования, осуществляемого по уголовному делу, производство предварительного следствия по которому не является обязательным</w:t>
      </w:r>
      <w:r w:rsidRPr="004307AE">
        <w:rPr>
          <w:rFonts w:ascii="Times New Roman" w:hAnsi="Times New Roman" w:cs="Times New Roman"/>
          <w:sz w:val="24"/>
          <w:szCs w:val="24"/>
        </w:rPr>
        <w:t>.</w:t>
      </w:r>
    </w:p>
    <w:p w14:paraId="6DD0B480" w14:textId="77777777" w:rsidR="00500DD8" w:rsidRPr="004307AE" w:rsidRDefault="00500DD8" w:rsidP="004A23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7AE">
        <w:rPr>
          <w:rFonts w:ascii="Times New Roman" w:hAnsi="Times New Roman" w:cs="Times New Roman"/>
          <w:sz w:val="24"/>
          <w:szCs w:val="24"/>
        </w:rPr>
        <w:t>3. Б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есплатная передача в собственность граждан на добровольной основе занимаемых ими жилых помещений в государственном и муниципальном жилищном фонде. </w:t>
      </w:r>
    </w:p>
    <w:p w14:paraId="7AA983B7" w14:textId="77777777" w:rsidR="00D57E96" w:rsidRPr="004307AE" w:rsidRDefault="00D57E96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4. </w:t>
      </w:r>
      <w:r w:rsidR="00500DD8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Директивное распоряжение, приказ, рассылаем</w:t>
      </w:r>
      <w:r w:rsidR="00694AAB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00DD8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 подведомственным учреждениям или подчинённым должностным лицам</w:t>
      </w:r>
      <w:r w:rsidRPr="004307AE">
        <w:rPr>
          <w:rFonts w:ascii="Times New Roman" w:hAnsi="Times New Roman" w:cs="Times New Roman"/>
          <w:sz w:val="24"/>
          <w:szCs w:val="24"/>
        </w:rPr>
        <w:t>.</w:t>
      </w:r>
    </w:p>
    <w:p w14:paraId="542EEF00" w14:textId="77777777" w:rsidR="00500DD8" w:rsidRPr="004307AE" w:rsidRDefault="00D57E96" w:rsidP="004A23F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307AE">
        <w:t xml:space="preserve">5. </w:t>
      </w:r>
      <w:r w:rsidR="00500DD8" w:rsidRPr="004307AE">
        <w:t> Форма помощи</w:t>
      </w:r>
      <w:r w:rsidR="0043504D" w:rsidRPr="004307AE">
        <w:t xml:space="preserve"> совершеннолетне</w:t>
      </w:r>
      <w:r w:rsidR="00500DD8" w:rsidRPr="004307AE">
        <w:t>м</w:t>
      </w:r>
      <w:r w:rsidR="0043504D" w:rsidRPr="004307AE">
        <w:t>у</w:t>
      </w:r>
      <w:r w:rsidR="00500DD8" w:rsidRPr="004307AE">
        <w:t xml:space="preserve"> дееспособн</w:t>
      </w:r>
      <w:r w:rsidR="0043504D" w:rsidRPr="004307AE">
        <w:t>о</w:t>
      </w:r>
      <w:r w:rsidR="00500DD8" w:rsidRPr="004307AE">
        <w:t>м</w:t>
      </w:r>
      <w:r w:rsidR="0043504D" w:rsidRPr="004307AE">
        <w:t>у</w:t>
      </w:r>
      <w:r w:rsidR="00500DD8" w:rsidRPr="004307AE">
        <w:t xml:space="preserve"> гражданин</w:t>
      </w:r>
      <w:r w:rsidR="0043504D" w:rsidRPr="004307AE">
        <w:t>у</w:t>
      </w:r>
      <w:r w:rsidR="00500DD8" w:rsidRPr="004307AE">
        <w:t>, который по состоянию здоровья не может самостоятельно осуществлять и защищать свои </w:t>
      </w:r>
      <w:hyperlink r:id="rId17" w:tooltip="Гражданские права" w:history="1">
        <w:r w:rsidR="00500DD8" w:rsidRPr="004307AE">
          <w:rPr>
            <w:rStyle w:val="a3"/>
            <w:color w:val="auto"/>
            <w:u w:val="none"/>
          </w:rPr>
          <w:t>права</w:t>
        </w:r>
      </w:hyperlink>
      <w:r w:rsidR="00500DD8" w:rsidRPr="004307AE">
        <w:t>, а также исполнять свои обязанности</w:t>
      </w:r>
      <w:r w:rsidR="0043504D" w:rsidRPr="004307AE">
        <w:t>.</w:t>
      </w:r>
    </w:p>
    <w:p w14:paraId="2793C604" w14:textId="77777777" w:rsidR="00BF5952" w:rsidRPr="004307AE" w:rsidRDefault="00BF5952" w:rsidP="004A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7. </w:t>
      </w:r>
      <w:r w:rsidR="0043504D" w:rsidRPr="004307AE">
        <w:rPr>
          <w:rStyle w:val="ad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Обжалование в вышестоящую судебную инстанцию  не вступивших в законную силу решений суда в уголовном и гражданском процессе.</w:t>
      </w:r>
    </w:p>
    <w:p w14:paraId="6B205A52" w14:textId="77777777" w:rsidR="00495454" w:rsidRPr="004307AE" w:rsidRDefault="00495454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8. </w:t>
      </w:r>
      <w:r w:rsidR="0043504D" w:rsidRPr="004307AE">
        <w:rPr>
          <w:rFonts w:ascii="Times New Roman" w:hAnsi="Times New Roman" w:cs="Times New Roman"/>
          <w:sz w:val="24"/>
          <w:szCs w:val="24"/>
        </w:rPr>
        <w:t>М</w:t>
      </w:r>
      <w:r w:rsidR="0043504D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ера пресечения, временное содержание под стражей лица, подозреваемого в совершении преступления</w:t>
      </w:r>
      <w:r w:rsidRPr="004307AE">
        <w:rPr>
          <w:rFonts w:ascii="Times New Roman" w:hAnsi="Times New Roman" w:cs="Times New Roman"/>
          <w:sz w:val="24"/>
          <w:szCs w:val="24"/>
        </w:rPr>
        <w:t>.</w:t>
      </w:r>
    </w:p>
    <w:p w14:paraId="5335F7F2" w14:textId="77777777" w:rsidR="00BF5952" w:rsidRPr="004307AE" w:rsidRDefault="00BF5952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9. </w:t>
      </w:r>
      <w:r w:rsidR="0043504D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Владелец ценной бумаги, которая удостоверяет его право на долю в обществе, и имеющий право на получение прибыли от деятельности общества (дивидендов).</w:t>
      </w:r>
    </w:p>
    <w:p w14:paraId="5875D801" w14:textId="77777777" w:rsidR="00E82314" w:rsidRDefault="00BF5952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10. </w:t>
      </w:r>
      <w:r w:rsidR="0081392D" w:rsidRPr="004307AE">
        <w:rPr>
          <w:rFonts w:ascii="Times New Roman" w:hAnsi="Times New Roman" w:cs="Times New Roman"/>
          <w:sz w:val="24"/>
          <w:szCs w:val="24"/>
        </w:rPr>
        <w:t>Д</w:t>
      </w:r>
      <w:r w:rsidR="00E8231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еятельность по проведению математических вычислений для внесения записей в информационную систему, использующую технологию, имеющих целью выпуск цифровой валюты и (или) получение лицом, осуществляющим такую деятельность, вознаграждения в цифровой валюте за подтверждение записей в информационной системе</w:t>
      </w:r>
      <w:r w:rsidR="0081392D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EC7714" w14:textId="77777777" w:rsidR="00B34F1D" w:rsidRDefault="00B34F1D" w:rsidP="004A2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A11680" w14:textId="77777777" w:rsidR="00AE42C1" w:rsidRDefault="00AE42C1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3E91D58" w14:textId="77777777" w:rsidR="00AE42C1" w:rsidRDefault="00AE42C1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11781BA" w14:textId="77777777" w:rsidR="00B34F1D" w:rsidRPr="00B34F1D" w:rsidRDefault="00B34F1D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34F1D">
        <w:rPr>
          <w:rFonts w:ascii="Times New Roman" w:hAnsi="Times New Roman" w:cs="Times New Roman"/>
          <w:b/>
          <w:iCs/>
          <w:sz w:val="24"/>
          <w:szCs w:val="24"/>
        </w:rPr>
        <w:lastRenderedPageBreak/>
        <w:t>Допустимо вписывать ответы как в поля для ответов, так и в сам кроссворд.</w:t>
      </w:r>
    </w:p>
    <w:p w14:paraId="4DD87E5B" w14:textId="77777777" w:rsidR="00B34F1D" w:rsidRPr="004D2D09" w:rsidRDefault="00B34F1D" w:rsidP="004A23F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4F1D">
        <w:rPr>
          <w:rFonts w:ascii="Times New Roman" w:hAnsi="Times New Roman" w:cs="Times New Roman"/>
          <w:b/>
          <w:iCs/>
          <w:sz w:val="24"/>
          <w:szCs w:val="24"/>
        </w:rPr>
        <w:t>Не допускаются орфографические ошибки</w:t>
      </w:r>
      <w:r w:rsidRPr="004D2D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5745555" w14:textId="77777777" w:rsidR="00090727" w:rsidRPr="004307AE" w:rsidRDefault="00090727" w:rsidP="004307AE">
      <w:pPr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7"/>
        <w:gridCol w:w="437"/>
        <w:gridCol w:w="443"/>
        <w:gridCol w:w="430"/>
        <w:gridCol w:w="466"/>
        <w:gridCol w:w="443"/>
        <w:gridCol w:w="459"/>
        <w:gridCol w:w="476"/>
        <w:gridCol w:w="465"/>
        <w:gridCol w:w="456"/>
        <w:gridCol w:w="453"/>
        <w:gridCol w:w="503"/>
        <w:gridCol w:w="457"/>
        <w:gridCol w:w="462"/>
        <w:gridCol w:w="426"/>
        <w:gridCol w:w="545"/>
        <w:gridCol w:w="424"/>
        <w:gridCol w:w="414"/>
        <w:gridCol w:w="414"/>
        <w:gridCol w:w="414"/>
      </w:tblGrid>
      <w:tr w:rsidR="0054517C" w:rsidRPr="004D2D09" w14:paraId="73FCCC37" w14:textId="77777777" w:rsidTr="0030255B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A636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A29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D4BF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6B3F" w14:textId="77777777" w:rsidR="0054517C" w:rsidRPr="004D2D09" w:rsidRDefault="00502A8F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B716E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16B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ECF5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B97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9CBA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7689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534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46F67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C95D" w14:textId="77777777" w:rsidR="0054517C" w:rsidRPr="004D2D09" w:rsidRDefault="0030255B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BBD83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2913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ADAA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31E6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2E27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B77934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55ACC2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71CE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15BBB895" w14:textId="77777777" w:rsidTr="0030255B">
        <w:trPr>
          <w:trHeight w:val="4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3555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CB74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EB9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2D1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ABD7F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86F6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5978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23B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8330" w14:textId="77777777" w:rsidR="0054517C" w:rsidRPr="004D2D09" w:rsidRDefault="00502A8F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05974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8C27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993B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D12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3CB06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E97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2517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C92D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9C33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9D37DC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18D493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E512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779FACDD" w14:textId="77777777" w:rsidTr="00711A90"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A4F22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EEE9" w14:textId="77777777" w:rsidR="0054517C" w:rsidRPr="004D2D09" w:rsidRDefault="0030255B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217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63E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DCC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9C4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F4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DF0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CAC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3AA14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95BE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58BC7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DBA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94234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436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6692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5AE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90F9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7C6DC8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3062ED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7A4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A8F" w:rsidRPr="004D2D09" w14:paraId="331CF929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78788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D73FF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BD3B6C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78AC" w14:textId="77777777" w:rsidR="00502A8F" w:rsidRPr="004D2D09" w:rsidRDefault="00502A8F" w:rsidP="00C257F9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2B418B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7E29E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1AED98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19B62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29D8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483356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64B5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E57EC1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A1C1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65BAE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7F1A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DC260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68D48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C3AB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8CD6005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9E9850C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1E00C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A8F" w:rsidRPr="004D2D09" w14:paraId="25406F9E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7AB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318F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C0AF64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100" w14:textId="77777777" w:rsidR="00502A8F" w:rsidRPr="004D2D09" w:rsidRDefault="00502A8F" w:rsidP="00C257F9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7166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2C88D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4BB5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C4A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48E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24D681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5C284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2FE0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69C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FF18F5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D54E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F235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ACEDD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D87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403217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2718E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37E4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34AD346E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6C3C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CEA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D89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829F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EB9C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A7F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8450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B3F0" w14:textId="77777777" w:rsidR="0054517C" w:rsidRPr="004D2D09" w:rsidRDefault="00502A8F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E6C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9CB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D1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A3A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391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940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AF6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7B00C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A8C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C0BF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CD4F03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010E2E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E494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5D5DD73D" w14:textId="77777777" w:rsidTr="00711A90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1366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1E4F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AAD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4B5A" w14:textId="77777777" w:rsidR="0054517C" w:rsidRPr="004D2D09" w:rsidRDefault="00502A8F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76885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9913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44D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CB5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456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DA1B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11862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55C1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CB5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BAE0A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4895D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8738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3EA0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5603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419D44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DF0C87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8151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3D69B0E7" w14:textId="77777777" w:rsidTr="0030255B">
        <w:trPr>
          <w:trHeight w:val="194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72EE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40E9" w14:textId="77777777" w:rsidR="0054517C" w:rsidRPr="004D2D09" w:rsidRDefault="00502A8F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F61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F38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336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CA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28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E2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C96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A42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4C5D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2E3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93C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7B93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A6D2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9AAA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4F22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ABD6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781D0B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A30FFA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D921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7D40E7FD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46B2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7EA95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2DB4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EB8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1ED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83E6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2E912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82F3D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1A6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4BFFA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C0E9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7F3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837D0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FD57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D66A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93EB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9E9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CC65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88231F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5C32D8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5EC8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1398B553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BE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331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50C33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F8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BA28E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E5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F7B6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4FA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76E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CC5F1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8723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2435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D2E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6BD1" w14:textId="77777777" w:rsidR="0054517C" w:rsidRPr="004D2D09" w:rsidRDefault="00500DD8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14F57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A779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B3BD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297D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DE807E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984A30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F298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01127F2A" w14:textId="77777777" w:rsidTr="0030255B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0FB1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E1F5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E6037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779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981FD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0A41F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5A4F" w14:textId="77777777" w:rsidR="0054517C" w:rsidRPr="004D2D09" w:rsidRDefault="00500DD8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428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B10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2DF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119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76D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FDB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D0C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8BB7E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B606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D30F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B873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25FE2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36F59E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986B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0A4050E4" w14:textId="77777777" w:rsidTr="00500DD8"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52FD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862A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A46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769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6AEFE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2315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C51F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D2404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183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C4DF1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AEBCA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877FE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172F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54B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640D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2F0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F504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7DFF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D8638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36FB0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8B26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2C588C29" w14:textId="77777777" w:rsidTr="00500DD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4E5" w14:textId="77777777" w:rsidR="0054517C" w:rsidRPr="004D2D09" w:rsidRDefault="0030255B" w:rsidP="00A913C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ECA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A47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64F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6D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DAF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BB7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B83D0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71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B84A9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2AB5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5228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4B26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884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01EFE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17C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71E1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338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C98378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696522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EA3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1B53DD4F" w14:textId="77777777" w:rsidTr="00500DD8"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5D99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A11E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0DE21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AE3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30E7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33997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92E24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000F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327DB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C75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83ED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20C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15C46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D03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CA55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4C8E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CFD1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6692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55B973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5C4E15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721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67453DD5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EA5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36F0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F8648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320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6F305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EAAF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77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5BA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9D9A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FEBC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304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C82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229F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7FE2F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3AE9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ED1E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7FB2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549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14C0DC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DB88A5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14A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2D98F6E2" w14:textId="77777777" w:rsidTr="00943421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1F52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7FFF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F466A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C58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8E8FB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CED2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2B11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04A2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5BA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E43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62EA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9172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4CD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2E94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C882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0637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91B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AF2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BEEBE6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10ADDF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C4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0440F32" w14:textId="77777777" w:rsidR="0054517C" w:rsidRPr="004D2D09" w:rsidRDefault="0054517C" w:rsidP="00D57E96">
      <w:pPr>
        <w:spacing w:after="6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07DBDD" w14:textId="77777777" w:rsidR="00A913CB" w:rsidRDefault="00A913CB" w:rsidP="00B34F1D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7E8A79EF" w14:textId="77777777" w:rsidR="000976A3" w:rsidRDefault="00B34F1D" w:rsidP="00B34F1D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Ответ:</w:t>
      </w:r>
    </w:p>
    <w:p w14:paraId="2174BF0F" w14:textId="77777777" w:rsidR="00B34F1D" w:rsidRPr="00641743" w:rsidRDefault="00B34F1D" w:rsidP="00B34F1D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16D27865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2.________________________________________________________________________</w:t>
      </w:r>
    </w:p>
    <w:p w14:paraId="23617B48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3._______________________________________________________________________</w:t>
      </w:r>
    </w:p>
    <w:p w14:paraId="6DC342A9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4.________________________________________________________________________</w:t>
      </w:r>
    </w:p>
    <w:p w14:paraId="76E12E80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5.________________________________________________________________________</w:t>
      </w:r>
    </w:p>
    <w:p w14:paraId="37C1CDED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6.________________________________________________________________________</w:t>
      </w:r>
    </w:p>
    <w:p w14:paraId="2105C674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7.________________________________________________________________________</w:t>
      </w:r>
    </w:p>
    <w:p w14:paraId="759B234F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8._______________________________________________________________________</w:t>
      </w:r>
    </w:p>
    <w:p w14:paraId="5BA67F5D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9._______________________________________________________________________</w:t>
      </w:r>
    </w:p>
    <w:p w14:paraId="1D7101C2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10.______________________________________________________________________</w:t>
      </w:r>
    </w:p>
    <w:p w14:paraId="135D2354" w14:textId="77777777" w:rsidR="00A913CB" w:rsidRDefault="00A913CB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211BAA" w14:textId="77777777" w:rsidR="00B34F1D" w:rsidRDefault="00B34F1D" w:rsidP="00B34F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743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ценочные баллы: максимальный – 10</w:t>
      </w:r>
      <w:r w:rsidRPr="00641743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; фактический – _____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6417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2F33E8" w14:textId="77777777" w:rsidR="001F3F8D" w:rsidRPr="004D2D09" w:rsidRDefault="001F3F8D" w:rsidP="00BF59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3F8D" w:rsidRPr="004D2D09" w:rsidSect="007967BA"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B31C" w14:textId="77777777" w:rsidR="00EE101E" w:rsidRDefault="00EE101E" w:rsidP="00630B51">
      <w:pPr>
        <w:spacing w:after="0" w:line="240" w:lineRule="auto"/>
      </w:pPr>
      <w:r>
        <w:separator/>
      </w:r>
    </w:p>
  </w:endnote>
  <w:endnote w:type="continuationSeparator" w:id="0">
    <w:p w14:paraId="7716D5D4" w14:textId="77777777" w:rsidR="00EE101E" w:rsidRDefault="00EE101E" w:rsidP="0063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442431"/>
    </w:sdtPr>
    <w:sdtEndPr>
      <w:rPr>
        <w:rFonts w:ascii="Times New Roman" w:hAnsi="Times New Roman" w:cs="Times New Roman"/>
        <w:sz w:val="24"/>
        <w:szCs w:val="24"/>
      </w:rPr>
    </w:sdtEndPr>
    <w:sdtContent>
      <w:p w14:paraId="20484D3D" w14:textId="77777777" w:rsidR="00080A7C" w:rsidRPr="00630B51" w:rsidRDefault="00DA4C14" w:rsidP="00630B5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0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0A7C" w:rsidRPr="00630B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0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2C1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630B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5790" w14:textId="77777777" w:rsidR="00EE101E" w:rsidRDefault="00EE101E" w:rsidP="00630B51">
      <w:pPr>
        <w:spacing w:after="0" w:line="240" w:lineRule="auto"/>
      </w:pPr>
      <w:r>
        <w:separator/>
      </w:r>
    </w:p>
  </w:footnote>
  <w:footnote w:type="continuationSeparator" w:id="0">
    <w:p w14:paraId="3DF3768B" w14:textId="77777777" w:rsidR="00EE101E" w:rsidRDefault="00EE101E" w:rsidP="0063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74"/>
    <w:multiLevelType w:val="hybridMultilevel"/>
    <w:tmpl w:val="47284406"/>
    <w:lvl w:ilvl="0" w:tplc="4A867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28722E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EB9"/>
    <w:multiLevelType w:val="hybridMultilevel"/>
    <w:tmpl w:val="527A95D2"/>
    <w:lvl w:ilvl="0" w:tplc="E034E1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807EFE5E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38D91A61"/>
    <w:multiLevelType w:val="hybridMultilevel"/>
    <w:tmpl w:val="526C7908"/>
    <w:lvl w:ilvl="0" w:tplc="A1560278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365488"/>
    <w:multiLevelType w:val="hybridMultilevel"/>
    <w:tmpl w:val="922AE782"/>
    <w:lvl w:ilvl="0" w:tplc="C902CC8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4966A5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BAF110C"/>
    <w:multiLevelType w:val="hybridMultilevel"/>
    <w:tmpl w:val="55D66A2C"/>
    <w:lvl w:ilvl="0" w:tplc="0419000F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7E084A"/>
    <w:multiLevelType w:val="hybridMultilevel"/>
    <w:tmpl w:val="851027E8"/>
    <w:lvl w:ilvl="0" w:tplc="0419000F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62252B"/>
    <w:multiLevelType w:val="hybridMultilevel"/>
    <w:tmpl w:val="24F072FC"/>
    <w:lvl w:ilvl="0" w:tplc="8074814C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7B65AB"/>
    <w:multiLevelType w:val="hybridMultilevel"/>
    <w:tmpl w:val="FDB80358"/>
    <w:lvl w:ilvl="0" w:tplc="EBA6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BE7921"/>
    <w:multiLevelType w:val="hybridMultilevel"/>
    <w:tmpl w:val="EF0C51CE"/>
    <w:lvl w:ilvl="0" w:tplc="5074F42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7EE86FA4"/>
    <w:multiLevelType w:val="hybridMultilevel"/>
    <w:tmpl w:val="4E0A4ACA"/>
    <w:lvl w:ilvl="0" w:tplc="4A8679B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7FD44DC2"/>
    <w:multiLevelType w:val="hybridMultilevel"/>
    <w:tmpl w:val="2B68872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64"/>
    <w:rsid w:val="000033B7"/>
    <w:rsid w:val="000068E5"/>
    <w:rsid w:val="00011107"/>
    <w:rsid w:val="00017467"/>
    <w:rsid w:val="00023FB4"/>
    <w:rsid w:val="000242D7"/>
    <w:rsid w:val="000263E0"/>
    <w:rsid w:val="00027BE1"/>
    <w:rsid w:val="00042950"/>
    <w:rsid w:val="00057DF8"/>
    <w:rsid w:val="00060FDF"/>
    <w:rsid w:val="00064640"/>
    <w:rsid w:val="00080A7C"/>
    <w:rsid w:val="000846B9"/>
    <w:rsid w:val="00090727"/>
    <w:rsid w:val="000976A3"/>
    <w:rsid w:val="000979A5"/>
    <w:rsid w:val="000A40E3"/>
    <w:rsid w:val="000A4228"/>
    <w:rsid w:val="000A5F5A"/>
    <w:rsid w:val="000B0FB2"/>
    <w:rsid w:val="000B24D6"/>
    <w:rsid w:val="000B4EBF"/>
    <w:rsid w:val="000B6485"/>
    <w:rsid w:val="000C141E"/>
    <w:rsid w:val="000C65E5"/>
    <w:rsid w:val="000D2BB7"/>
    <w:rsid w:val="000D6CBC"/>
    <w:rsid w:val="000D6F6B"/>
    <w:rsid w:val="000E43F8"/>
    <w:rsid w:val="000E5FAE"/>
    <w:rsid w:val="000F544E"/>
    <w:rsid w:val="000F659F"/>
    <w:rsid w:val="000F695A"/>
    <w:rsid w:val="000F72AF"/>
    <w:rsid w:val="000F744F"/>
    <w:rsid w:val="00100B59"/>
    <w:rsid w:val="00105E94"/>
    <w:rsid w:val="00106281"/>
    <w:rsid w:val="00106EC3"/>
    <w:rsid w:val="00122CC7"/>
    <w:rsid w:val="00123E78"/>
    <w:rsid w:val="00126294"/>
    <w:rsid w:val="00130AC7"/>
    <w:rsid w:val="001404CA"/>
    <w:rsid w:val="00141E00"/>
    <w:rsid w:val="00146114"/>
    <w:rsid w:val="001479CB"/>
    <w:rsid w:val="0015464D"/>
    <w:rsid w:val="001609A9"/>
    <w:rsid w:val="00164A64"/>
    <w:rsid w:val="00166145"/>
    <w:rsid w:val="00167F09"/>
    <w:rsid w:val="00184C62"/>
    <w:rsid w:val="00184DF6"/>
    <w:rsid w:val="001860A3"/>
    <w:rsid w:val="0018612D"/>
    <w:rsid w:val="00186274"/>
    <w:rsid w:val="00187626"/>
    <w:rsid w:val="00191F09"/>
    <w:rsid w:val="001A6EB3"/>
    <w:rsid w:val="001B3878"/>
    <w:rsid w:val="001B4376"/>
    <w:rsid w:val="001B7EA2"/>
    <w:rsid w:val="001D21BC"/>
    <w:rsid w:val="001D49EB"/>
    <w:rsid w:val="001F3F8D"/>
    <w:rsid w:val="001F6D83"/>
    <w:rsid w:val="00201DF0"/>
    <w:rsid w:val="00203962"/>
    <w:rsid w:val="00236578"/>
    <w:rsid w:val="00236CD1"/>
    <w:rsid w:val="00252654"/>
    <w:rsid w:val="002659E4"/>
    <w:rsid w:val="002679F5"/>
    <w:rsid w:val="00267CF2"/>
    <w:rsid w:val="0027087F"/>
    <w:rsid w:val="00272663"/>
    <w:rsid w:val="00276F19"/>
    <w:rsid w:val="00276F4E"/>
    <w:rsid w:val="00281CE8"/>
    <w:rsid w:val="002876AE"/>
    <w:rsid w:val="0029250B"/>
    <w:rsid w:val="002940F9"/>
    <w:rsid w:val="002942D5"/>
    <w:rsid w:val="002A5F4C"/>
    <w:rsid w:val="002B117C"/>
    <w:rsid w:val="002B5875"/>
    <w:rsid w:val="002C0EF7"/>
    <w:rsid w:val="002C1475"/>
    <w:rsid w:val="002C661F"/>
    <w:rsid w:val="002D4A1E"/>
    <w:rsid w:val="002D6D97"/>
    <w:rsid w:val="002E154A"/>
    <w:rsid w:val="002F3F94"/>
    <w:rsid w:val="002F68C2"/>
    <w:rsid w:val="00300F69"/>
    <w:rsid w:val="003012AA"/>
    <w:rsid w:val="0030255B"/>
    <w:rsid w:val="00306418"/>
    <w:rsid w:val="003167C5"/>
    <w:rsid w:val="003179EE"/>
    <w:rsid w:val="0032069C"/>
    <w:rsid w:val="00324364"/>
    <w:rsid w:val="003272E1"/>
    <w:rsid w:val="00330C70"/>
    <w:rsid w:val="00342AAA"/>
    <w:rsid w:val="00342DC2"/>
    <w:rsid w:val="00357DD8"/>
    <w:rsid w:val="00361F6E"/>
    <w:rsid w:val="0036309F"/>
    <w:rsid w:val="003669C2"/>
    <w:rsid w:val="00373B27"/>
    <w:rsid w:val="003808A5"/>
    <w:rsid w:val="00380DE2"/>
    <w:rsid w:val="0038473F"/>
    <w:rsid w:val="00392AF5"/>
    <w:rsid w:val="00396033"/>
    <w:rsid w:val="003A08F8"/>
    <w:rsid w:val="003A2BF5"/>
    <w:rsid w:val="003A375D"/>
    <w:rsid w:val="003B0E96"/>
    <w:rsid w:val="003B129C"/>
    <w:rsid w:val="003B4BD3"/>
    <w:rsid w:val="003C0A16"/>
    <w:rsid w:val="003C2572"/>
    <w:rsid w:val="003C4B7F"/>
    <w:rsid w:val="003C5A40"/>
    <w:rsid w:val="003D3213"/>
    <w:rsid w:val="003E37C2"/>
    <w:rsid w:val="003E5081"/>
    <w:rsid w:val="003E6E3B"/>
    <w:rsid w:val="00413656"/>
    <w:rsid w:val="004149D9"/>
    <w:rsid w:val="00415E49"/>
    <w:rsid w:val="00423FD9"/>
    <w:rsid w:val="004307AE"/>
    <w:rsid w:val="00431D0A"/>
    <w:rsid w:val="00434D29"/>
    <w:rsid w:val="0043504D"/>
    <w:rsid w:val="004359AF"/>
    <w:rsid w:val="0044435D"/>
    <w:rsid w:val="00446BFF"/>
    <w:rsid w:val="00455C1C"/>
    <w:rsid w:val="0046152B"/>
    <w:rsid w:val="00461BD0"/>
    <w:rsid w:val="004638F3"/>
    <w:rsid w:val="00463BE8"/>
    <w:rsid w:val="00466B44"/>
    <w:rsid w:val="00495454"/>
    <w:rsid w:val="00497738"/>
    <w:rsid w:val="004A23FC"/>
    <w:rsid w:val="004A274B"/>
    <w:rsid w:val="004A4517"/>
    <w:rsid w:val="004B5674"/>
    <w:rsid w:val="004B726A"/>
    <w:rsid w:val="004C0A63"/>
    <w:rsid w:val="004C4FAE"/>
    <w:rsid w:val="004D2D09"/>
    <w:rsid w:val="004D3330"/>
    <w:rsid w:val="004D4005"/>
    <w:rsid w:val="004D7B49"/>
    <w:rsid w:val="004E2B2D"/>
    <w:rsid w:val="004E31D2"/>
    <w:rsid w:val="004E4E85"/>
    <w:rsid w:val="004F08A0"/>
    <w:rsid w:val="00500DD8"/>
    <w:rsid w:val="00502A8F"/>
    <w:rsid w:val="00505303"/>
    <w:rsid w:val="005053B6"/>
    <w:rsid w:val="0050644C"/>
    <w:rsid w:val="00507135"/>
    <w:rsid w:val="0051096E"/>
    <w:rsid w:val="00517051"/>
    <w:rsid w:val="00522C4C"/>
    <w:rsid w:val="005323C2"/>
    <w:rsid w:val="0053259A"/>
    <w:rsid w:val="00533BFF"/>
    <w:rsid w:val="0053678B"/>
    <w:rsid w:val="005440E5"/>
    <w:rsid w:val="00544133"/>
    <w:rsid w:val="0054517C"/>
    <w:rsid w:val="0054665D"/>
    <w:rsid w:val="00550546"/>
    <w:rsid w:val="0055265D"/>
    <w:rsid w:val="00560486"/>
    <w:rsid w:val="0056613F"/>
    <w:rsid w:val="0057425B"/>
    <w:rsid w:val="005742BD"/>
    <w:rsid w:val="0057522D"/>
    <w:rsid w:val="005803EC"/>
    <w:rsid w:val="005812CB"/>
    <w:rsid w:val="00593E73"/>
    <w:rsid w:val="00595F4D"/>
    <w:rsid w:val="0059668B"/>
    <w:rsid w:val="005B07DC"/>
    <w:rsid w:val="005C21FC"/>
    <w:rsid w:val="005C3195"/>
    <w:rsid w:val="005C3529"/>
    <w:rsid w:val="005C5EAB"/>
    <w:rsid w:val="005C68EE"/>
    <w:rsid w:val="005D5537"/>
    <w:rsid w:val="005E2BE8"/>
    <w:rsid w:val="005E4ECA"/>
    <w:rsid w:val="005E5D52"/>
    <w:rsid w:val="006036DD"/>
    <w:rsid w:val="006037A6"/>
    <w:rsid w:val="006044E6"/>
    <w:rsid w:val="00610C93"/>
    <w:rsid w:val="00611F2B"/>
    <w:rsid w:val="00630B51"/>
    <w:rsid w:val="00636ECE"/>
    <w:rsid w:val="00637B44"/>
    <w:rsid w:val="00637D84"/>
    <w:rsid w:val="00641C8D"/>
    <w:rsid w:val="00645C5A"/>
    <w:rsid w:val="00646DEA"/>
    <w:rsid w:val="0064708A"/>
    <w:rsid w:val="00651B50"/>
    <w:rsid w:val="00654162"/>
    <w:rsid w:val="00654466"/>
    <w:rsid w:val="00654E0B"/>
    <w:rsid w:val="0066437A"/>
    <w:rsid w:val="00664D19"/>
    <w:rsid w:val="00665C1C"/>
    <w:rsid w:val="00672DD0"/>
    <w:rsid w:val="0067388A"/>
    <w:rsid w:val="0068031B"/>
    <w:rsid w:val="00680C73"/>
    <w:rsid w:val="006841F4"/>
    <w:rsid w:val="00694AAB"/>
    <w:rsid w:val="006A269F"/>
    <w:rsid w:val="006B4FE4"/>
    <w:rsid w:val="006C456C"/>
    <w:rsid w:val="006C5CD4"/>
    <w:rsid w:val="006D0928"/>
    <w:rsid w:val="006D16C4"/>
    <w:rsid w:val="006D4F5E"/>
    <w:rsid w:val="006E10EA"/>
    <w:rsid w:val="006E2516"/>
    <w:rsid w:val="006F0357"/>
    <w:rsid w:val="006F191F"/>
    <w:rsid w:val="00711A90"/>
    <w:rsid w:val="007126F4"/>
    <w:rsid w:val="00716919"/>
    <w:rsid w:val="007217F5"/>
    <w:rsid w:val="00735523"/>
    <w:rsid w:val="00744C37"/>
    <w:rsid w:val="00746F84"/>
    <w:rsid w:val="00754F7D"/>
    <w:rsid w:val="00757A31"/>
    <w:rsid w:val="00757F66"/>
    <w:rsid w:val="007614F3"/>
    <w:rsid w:val="00775069"/>
    <w:rsid w:val="00775382"/>
    <w:rsid w:val="00775894"/>
    <w:rsid w:val="00782930"/>
    <w:rsid w:val="00782F38"/>
    <w:rsid w:val="00786005"/>
    <w:rsid w:val="00793DD8"/>
    <w:rsid w:val="00795AAC"/>
    <w:rsid w:val="007967BA"/>
    <w:rsid w:val="007A069F"/>
    <w:rsid w:val="007A1E34"/>
    <w:rsid w:val="007A7546"/>
    <w:rsid w:val="007B14B4"/>
    <w:rsid w:val="007B275E"/>
    <w:rsid w:val="007C526B"/>
    <w:rsid w:val="007D1BF6"/>
    <w:rsid w:val="007D6129"/>
    <w:rsid w:val="007D6C8F"/>
    <w:rsid w:val="007D792A"/>
    <w:rsid w:val="007E4D0D"/>
    <w:rsid w:val="007E513C"/>
    <w:rsid w:val="007E7A76"/>
    <w:rsid w:val="007F7500"/>
    <w:rsid w:val="00801135"/>
    <w:rsid w:val="00802BFD"/>
    <w:rsid w:val="00806D8C"/>
    <w:rsid w:val="00807BA5"/>
    <w:rsid w:val="0081090D"/>
    <w:rsid w:val="0081392D"/>
    <w:rsid w:val="008145E8"/>
    <w:rsid w:val="00821597"/>
    <w:rsid w:val="008215B8"/>
    <w:rsid w:val="00833AE2"/>
    <w:rsid w:val="00834189"/>
    <w:rsid w:val="00836F7F"/>
    <w:rsid w:val="008374C9"/>
    <w:rsid w:val="00840893"/>
    <w:rsid w:val="00840A27"/>
    <w:rsid w:val="00842EB7"/>
    <w:rsid w:val="00843DEF"/>
    <w:rsid w:val="008539D8"/>
    <w:rsid w:val="00853FDF"/>
    <w:rsid w:val="0086579E"/>
    <w:rsid w:val="00871B69"/>
    <w:rsid w:val="00872D88"/>
    <w:rsid w:val="00873F78"/>
    <w:rsid w:val="0087494A"/>
    <w:rsid w:val="00893CAA"/>
    <w:rsid w:val="00897051"/>
    <w:rsid w:val="00897DF2"/>
    <w:rsid w:val="008A2586"/>
    <w:rsid w:val="008A3213"/>
    <w:rsid w:val="008A3A09"/>
    <w:rsid w:val="008B0A93"/>
    <w:rsid w:val="008B63BE"/>
    <w:rsid w:val="008B73ED"/>
    <w:rsid w:val="008C1A05"/>
    <w:rsid w:val="008C7615"/>
    <w:rsid w:val="008D0049"/>
    <w:rsid w:val="008D0E6F"/>
    <w:rsid w:val="008D1E5E"/>
    <w:rsid w:val="008D551D"/>
    <w:rsid w:val="008D751C"/>
    <w:rsid w:val="008E0C27"/>
    <w:rsid w:val="008E5728"/>
    <w:rsid w:val="008F3685"/>
    <w:rsid w:val="009045D2"/>
    <w:rsid w:val="00904C89"/>
    <w:rsid w:val="009106C6"/>
    <w:rsid w:val="00925DEC"/>
    <w:rsid w:val="00941C45"/>
    <w:rsid w:val="00942107"/>
    <w:rsid w:val="00943421"/>
    <w:rsid w:val="00950C1D"/>
    <w:rsid w:val="00950FBF"/>
    <w:rsid w:val="009551A1"/>
    <w:rsid w:val="0096056D"/>
    <w:rsid w:val="00961A68"/>
    <w:rsid w:val="009633DA"/>
    <w:rsid w:val="0096426E"/>
    <w:rsid w:val="00973290"/>
    <w:rsid w:val="00982687"/>
    <w:rsid w:val="00983249"/>
    <w:rsid w:val="00986440"/>
    <w:rsid w:val="00992DB2"/>
    <w:rsid w:val="009950F5"/>
    <w:rsid w:val="009A1180"/>
    <w:rsid w:val="009B773E"/>
    <w:rsid w:val="009D06A0"/>
    <w:rsid w:val="009D23EB"/>
    <w:rsid w:val="009E22FA"/>
    <w:rsid w:val="009E3B72"/>
    <w:rsid w:val="009E3F6D"/>
    <w:rsid w:val="009E646A"/>
    <w:rsid w:val="009F3C31"/>
    <w:rsid w:val="009F4D3E"/>
    <w:rsid w:val="00A04B45"/>
    <w:rsid w:val="00A103C4"/>
    <w:rsid w:val="00A2347B"/>
    <w:rsid w:val="00A2379C"/>
    <w:rsid w:val="00A3357E"/>
    <w:rsid w:val="00A33A2B"/>
    <w:rsid w:val="00A42A41"/>
    <w:rsid w:val="00A4530C"/>
    <w:rsid w:val="00A47B96"/>
    <w:rsid w:val="00A51A50"/>
    <w:rsid w:val="00A6442B"/>
    <w:rsid w:val="00A64632"/>
    <w:rsid w:val="00A66B2F"/>
    <w:rsid w:val="00A70985"/>
    <w:rsid w:val="00A747B8"/>
    <w:rsid w:val="00A849B7"/>
    <w:rsid w:val="00A86571"/>
    <w:rsid w:val="00A86AD1"/>
    <w:rsid w:val="00A913CB"/>
    <w:rsid w:val="00A95881"/>
    <w:rsid w:val="00A963B8"/>
    <w:rsid w:val="00AB1966"/>
    <w:rsid w:val="00AB1B33"/>
    <w:rsid w:val="00AB6C3F"/>
    <w:rsid w:val="00AE229E"/>
    <w:rsid w:val="00AE2530"/>
    <w:rsid w:val="00AE42C1"/>
    <w:rsid w:val="00AE4519"/>
    <w:rsid w:val="00AE723B"/>
    <w:rsid w:val="00AE79D6"/>
    <w:rsid w:val="00AF0A76"/>
    <w:rsid w:val="00AF4442"/>
    <w:rsid w:val="00B02FEE"/>
    <w:rsid w:val="00B044C0"/>
    <w:rsid w:val="00B05977"/>
    <w:rsid w:val="00B15ACB"/>
    <w:rsid w:val="00B216EF"/>
    <w:rsid w:val="00B279E5"/>
    <w:rsid w:val="00B34AF9"/>
    <w:rsid w:val="00B34F1D"/>
    <w:rsid w:val="00B34F23"/>
    <w:rsid w:val="00B3622B"/>
    <w:rsid w:val="00B4283C"/>
    <w:rsid w:val="00B521B1"/>
    <w:rsid w:val="00B527BB"/>
    <w:rsid w:val="00B57A8E"/>
    <w:rsid w:val="00B60199"/>
    <w:rsid w:val="00B6076E"/>
    <w:rsid w:val="00B60B84"/>
    <w:rsid w:val="00B672E1"/>
    <w:rsid w:val="00B67410"/>
    <w:rsid w:val="00B72458"/>
    <w:rsid w:val="00B72CD3"/>
    <w:rsid w:val="00B8401B"/>
    <w:rsid w:val="00B97CDE"/>
    <w:rsid w:val="00BB4FC5"/>
    <w:rsid w:val="00BB5133"/>
    <w:rsid w:val="00BC070B"/>
    <w:rsid w:val="00BC228F"/>
    <w:rsid w:val="00BC28BE"/>
    <w:rsid w:val="00BC542B"/>
    <w:rsid w:val="00BE1C36"/>
    <w:rsid w:val="00BE3CD5"/>
    <w:rsid w:val="00BF347D"/>
    <w:rsid w:val="00BF4C09"/>
    <w:rsid w:val="00BF5952"/>
    <w:rsid w:val="00BF5BC9"/>
    <w:rsid w:val="00C02161"/>
    <w:rsid w:val="00C0384F"/>
    <w:rsid w:val="00C040C2"/>
    <w:rsid w:val="00C05F3A"/>
    <w:rsid w:val="00C13518"/>
    <w:rsid w:val="00C13693"/>
    <w:rsid w:val="00C16FC7"/>
    <w:rsid w:val="00C257F9"/>
    <w:rsid w:val="00C31ED8"/>
    <w:rsid w:val="00C325C1"/>
    <w:rsid w:val="00C32B4A"/>
    <w:rsid w:val="00C35E5A"/>
    <w:rsid w:val="00C444DC"/>
    <w:rsid w:val="00C447FA"/>
    <w:rsid w:val="00C44975"/>
    <w:rsid w:val="00C608D6"/>
    <w:rsid w:val="00C6354B"/>
    <w:rsid w:val="00C7409D"/>
    <w:rsid w:val="00C74F30"/>
    <w:rsid w:val="00C76163"/>
    <w:rsid w:val="00C91AB6"/>
    <w:rsid w:val="00C96061"/>
    <w:rsid w:val="00CA14E5"/>
    <w:rsid w:val="00CA229A"/>
    <w:rsid w:val="00CA7527"/>
    <w:rsid w:val="00CB33BD"/>
    <w:rsid w:val="00CB57BE"/>
    <w:rsid w:val="00CB660E"/>
    <w:rsid w:val="00CC1496"/>
    <w:rsid w:val="00CC4036"/>
    <w:rsid w:val="00CC4DB5"/>
    <w:rsid w:val="00CC6C46"/>
    <w:rsid w:val="00CD17AC"/>
    <w:rsid w:val="00CD3908"/>
    <w:rsid w:val="00CE1F89"/>
    <w:rsid w:val="00CE7355"/>
    <w:rsid w:val="00CF2400"/>
    <w:rsid w:val="00CF6CEA"/>
    <w:rsid w:val="00D06052"/>
    <w:rsid w:val="00D1251D"/>
    <w:rsid w:val="00D17630"/>
    <w:rsid w:val="00D24F49"/>
    <w:rsid w:val="00D26F97"/>
    <w:rsid w:val="00D30B4F"/>
    <w:rsid w:val="00D3193D"/>
    <w:rsid w:val="00D328B6"/>
    <w:rsid w:val="00D331F4"/>
    <w:rsid w:val="00D35302"/>
    <w:rsid w:val="00D36A13"/>
    <w:rsid w:val="00D41892"/>
    <w:rsid w:val="00D422BD"/>
    <w:rsid w:val="00D42BE8"/>
    <w:rsid w:val="00D4425B"/>
    <w:rsid w:val="00D5157F"/>
    <w:rsid w:val="00D5320F"/>
    <w:rsid w:val="00D57E96"/>
    <w:rsid w:val="00D6079D"/>
    <w:rsid w:val="00D63714"/>
    <w:rsid w:val="00D67080"/>
    <w:rsid w:val="00D73998"/>
    <w:rsid w:val="00D83533"/>
    <w:rsid w:val="00D91E8B"/>
    <w:rsid w:val="00D92014"/>
    <w:rsid w:val="00D926AD"/>
    <w:rsid w:val="00D92B6B"/>
    <w:rsid w:val="00D958D4"/>
    <w:rsid w:val="00D971BA"/>
    <w:rsid w:val="00DA2751"/>
    <w:rsid w:val="00DA4C14"/>
    <w:rsid w:val="00DC1689"/>
    <w:rsid w:val="00DC1D8B"/>
    <w:rsid w:val="00DC4276"/>
    <w:rsid w:val="00DD0B5F"/>
    <w:rsid w:val="00DD162A"/>
    <w:rsid w:val="00DE0D23"/>
    <w:rsid w:val="00DE5AFA"/>
    <w:rsid w:val="00DE6A0A"/>
    <w:rsid w:val="00DF1387"/>
    <w:rsid w:val="00DF53BA"/>
    <w:rsid w:val="00E00E47"/>
    <w:rsid w:val="00E02406"/>
    <w:rsid w:val="00E03489"/>
    <w:rsid w:val="00E04375"/>
    <w:rsid w:val="00E10975"/>
    <w:rsid w:val="00E118AC"/>
    <w:rsid w:val="00E15341"/>
    <w:rsid w:val="00E3374E"/>
    <w:rsid w:val="00E36C23"/>
    <w:rsid w:val="00E3754D"/>
    <w:rsid w:val="00E400AB"/>
    <w:rsid w:val="00E40B1E"/>
    <w:rsid w:val="00E6091C"/>
    <w:rsid w:val="00E633AA"/>
    <w:rsid w:val="00E72B4C"/>
    <w:rsid w:val="00E72E7D"/>
    <w:rsid w:val="00E7610E"/>
    <w:rsid w:val="00E764FC"/>
    <w:rsid w:val="00E81680"/>
    <w:rsid w:val="00E81A30"/>
    <w:rsid w:val="00E82314"/>
    <w:rsid w:val="00E83339"/>
    <w:rsid w:val="00E90860"/>
    <w:rsid w:val="00E92783"/>
    <w:rsid w:val="00E977A7"/>
    <w:rsid w:val="00EA000F"/>
    <w:rsid w:val="00EA38B2"/>
    <w:rsid w:val="00EA4646"/>
    <w:rsid w:val="00EA5F31"/>
    <w:rsid w:val="00EA72F7"/>
    <w:rsid w:val="00EA7755"/>
    <w:rsid w:val="00EA784B"/>
    <w:rsid w:val="00EB14CF"/>
    <w:rsid w:val="00EB3338"/>
    <w:rsid w:val="00EB5492"/>
    <w:rsid w:val="00EC204D"/>
    <w:rsid w:val="00EC575D"/>
    <w:rsid w:val="00ED111B"/>
    <w:rsid w:val="00ED1EC6"/>
    <w:rsid w:val="00ED28C6"/>
    <w:rsid w:val="00EE101E"/>
    <w:rsid w:val="00EF2B93"/>
    <w:rsid w:val="00EF7D8F"/>
    <w:rsid w:val="00F037A6"/>
    <w:rsid w:val="00F07B4B"/>
    <w:rsid w:val="00F13E68"/>
    <w:rsid w:val="00F171A3"/>
    <w:rsid w:val="00F332AA"/>
    <w:rsid w:val="00F33E7F"/>
    <w:rsid w:val="00F33F6E"/>
    <w:rsid w:val="00F37B7D"/>
    <w:rsid w:val="00F46F0E"/>
    <w:rsid w:val="00F51525"/>
    <w:rsid w:val="00F67509"/>
    <w:rsid w:val="00F726EC"/>
    <w:rsid w:val="00F81CC3"/>
    <w:rsid w:val="00F858DE"/>
    <w:rsid w:val="00F9277A"/>
    <w:rsid w:val="00F95419"/>
    <w:rsid w:val="00FB263D"/>
    <w:rsid w:val="00FB3150"/>
    <w:rsid w:val="00FB4CA6"/>
    <w:rsid w:val="00FB638A"/>
    <w:rsid w:val="00FC1A62"/>
    <w:rsid w:val="00FC2AD9"/>
    <w:rsid w:val="00FC60BD"/>
    <w:rsid w:val="00FD4883"/>
    <w:rsid w:val="00FD7869"/>
    <w:rsid w:val="00FE1FBD"/>
    <w:rsid w:val="00FF5533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7BD5CA"/>
  <w15:docId w15:val="{7B92A1A8-E250-4462-BE25-28BBC7AE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54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B51"/>
  </w:style>
  <w:style w:type="paragraph" w:styleId="a7">
    <w:name w:val="footer"/>
    <w:basedOn w:val="a"/>
    <w:link w:val="a8"/>
    <w:uiPriority w:val="99"/>
    <w:unhideWhenUsed/>
    <w:rsid w:val="0063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B51"/>
  </w:style>
  <w:style w:type="paragraph" w:styleId="a9">
    <w:name w:val="Normal (Web)"/>
    <w:basedOn w:val="a"/>
    <w:uiPriority w:val="99"/>
    <w:unhideWhenUsed/>
    <w:rsid w:val="00B3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34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351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3179E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no-indent">
    <w:name w:val="no-indent"/>
    <w:basedOn w:val="a"/>
    <w:rsid w:val="0039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paragraphnycys">
    <w:name w:val="paragraph_paragraph__nycys"/>
    <w:basedOn w:val="a"/>
    <w:rsid w:val="004B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4B726A"/>
  </w:style>
  <w:style w:type="character" w:styleId="ad">
    <w:name w:val="Emphasis"/>
    <w:basedOn w:val="a0"/>
    <w:uiPriority w:val="20"/>
    <w:qFormat/>
    <w:rsid w:val="00167F09"/>
    <w:rPr>
      <w:i/>
      <w:iCs/>
    </w:rPr>
  </w:style>
  <w:style w:type="character" w:customStyle="1" w:styleId="cat-FIOgrp-20rplc-35">
    <w:name w:val="cat-FIO grp-20 rplc-35"/>
    <w:basedOn w:val="a0"/>
    <w:rsid w:val="000C141E"/>
  </w:style>
  <w:style w:type="character" w:customStyle="1" w:styleId="cat-Dategrp-13rplc-65">
    <w:name w:val="cat-Date grp-13 rplc-65"/>
    <w:basedOn w:val="a0"/>
    <w:rsid w:val="000C141E"/>
  </w:style>
  <w:style w:type="character" w:customStyle="1" w:styleId="cat-Dategrp-10rplc-66">
    <w:name w:val="cat-Date grp-10 rplc-66"/>
    <w:basedOn w:val="a0"/>
    <w:rsid w:val="000C141E"/>
  </w:style>
  <w:style w:type="character" w:customStyle="1" w:styleId="cat-Sumgrp-24rplc-67">
    <w:name w:val="cat-Sum grp-24 rplc-67"/>
    <w:basedOn w:val="a0"/>
    <w:rsid w:val="000C141E"/>
  </w:style>
  <w:style w:type="character" w:customStyle="1" w:styleId="cat-Dategrp-3rplc-68">
    <w:name w:val="cat-Date grp-3 rplc-68"/>
    <w:basedOn w:val="a0"/>
    <w:rsid w:val="000C141E"/>
  </w:style>
  <w:style w:type="character" w:customStyle="1" w:styleId="cat-Dategrp-14rplc-69">
    <w:name w:val="cat-Date grp-14 rplc-69"/>
    <w:basedOn w:val="a0"/>
    <w:rsid w:val="000C141E"/>
  </w:style>
  <w:style w:type="character" w:customStyle="1" w:styleId="cat-Sumgrp-24rplc-70">
    <w:name w:val="cat-Sum grp-24 rplc-70"/>
    <w:basedOn w:val="a0"/>
    <w:rsid w:val="000C141E"/>
  </w:style>
  <w:style w:type="character" w:customStyle="1" w:styleId="cat-UserDefined949091473grp-34rplc-78">
    <w:name w:val="cat-UserDefined949091473 grp-34 rplc-78"/>
    <w:basedOn w:val="a0"/>
    <w:rsid w:val="000C141E"/>
  </w:style>
  <w:style w:type="character" w:customStyle="1" w:styleId="cat-Dategrp-5rplc-83">
    <w:name w:val="cat-Date grp-5 rplc-83"/>
    <w:basedOn w:val="a0"/>
    <w:rsid w:val="000C141E"/>
  </w:style>
  <w:style w:type="character" w:customStyle="1" w:styleId="cat-Dategrp-3rplc-85">
    <w:name w:val="cat-Date grp-3 rplc-85"/>
    <w:basedOn w:val="a0"/>
    <w:rsid w:val="000C141E"/>
  </w:style>
  <w:style w:type="character" w:customStyle="1" w:styleId="cat-Dategrp-4rplc-86">
    <w:name w:val="cat-Date grp-4 rplc-86"/>
    <w:basedOn w:val="a0"/>
    <w:rsid w:val="000C141E"/>
  </w:style>
  <w:style w:type="character" w:customStyle="1" w:styleId="cat-Sumgrp-24rplc-87">
    <w:name w:val="cat-Sum grp-24 rplc-87"/>
    <w:basedOn w:val="a0"/>
    <w:rsid w:val="000C141E"/>
  </w:style>
  <w:style w:type="character" w:customStyle="1" w:styleId="cat-Sumgrp-25rplc-88">
    <w:name w:val="cat-Sum grp-25 rplc-88"/>
    <w:basedOn w:val="a0"/>
    <w:rsid w:val="000C141E"/>
  </w:style>
  <w:style w:type="paragraph" w:customStyle="1" w:styleId="10">
    <w:name w:val="Обычный1"/>
    <w:rsid w:val="007E7A7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5C3195"/>
    <w:pPr>
      <w:widowControl w:val="0"/>
      <w:spacing w:after="0" w:line="240" w:lineRule="auto"/>
      <w:ind w:left="461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5C3195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0">
    <w:name w:val="Strong"/>
    <w:basedOn w:val="a0"/>
    <w:uiPriority w:val="22"/>
    <w:qFormat/>
    <w:rsid w:val="007B275E"/>
    <w:rPr>
      <w:b/>
      <w:bCs/>
    </w:rPr>
  </w:style>
  <w:style w:type="paragraph" w:customStyle="1" w:styleId="content--common-blockblock-3u">
    <w:name w:val="content--common-block__block-3u"/>
    <w:basedOn w:val="a"/>
    <w:rsid w:val="0001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llow-text">
    <w:name w:val="yellow-text"/>
    <w:basedOn w:val="a0"/>
    <w:rsid w:val="00017467"/>
  </w:style>
  <w:style w:type="character" w:customStyle="1" w:styleId="cite-bracket">
    <w:name w:val="cite-bracket"/>
    <w:basedOn w:val="a0"/>
    <w:rsid w:val="008E5728"/>
  </w:style>
  <w:style w:type="paragraph" w:styleId="af1">
    <w:name w:val="footnote text"/>
    <w:basedOn w:val="a"/>
    <w:link w:val="af2"/>
    <w:semiHidden/>
    <w:rsid w:val="003A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0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3A0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69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914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63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912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lib.ru/section/681931" TargetMode="External"/><Relationship Id="rId17" Type="http://schemas.openxmlformats.org/officeDocument/2006/relationships/hyperlink" Target="https://ru.wikipedia.org/wiki/%D0%93%D1%80%D0%B0%D0%B6%D0%B4%D0%B0%D0%BD%D1%81%D0%BA%D0%B8%D0%B5_%D0%BF%D1%80%D0%B0%D0%B2%D0%B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8%D1%82%D0%B5%D1%82_%D0%BF%D0%BE_%D0%B8%D1%81%D0%BF%D0%BE%D0%BB%D1%8C%D0%B7%D0%BE%D0%B2%D0%B0%D0%BD%D0%B8%D1%8E_%D0%BA%D0%BE%D1%81%D0%BC%D0%B8%D1%87%D0%B5%D1%81%D0%BA%D0%BE%D0%B3%D0%BE_%D0%BF%D1%80%D0%BE%D1%81%D1%82%D1%80%D0%B0%D0%BD%D1%81%D1%82%D0%B2%D0%B0_%D0%B2_%D0%BC%D0%B8%D1%80%D0%BD%D1%8B%D1%85_%D1%86%D0%B5%D0%BB%D1%8F%D1%8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0685-F2ED-4FC6-B810-6FBF3743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Гаврилюк</cp:lastModifiedBy>
  <cp:revision>19</cp:revision>
  <cp:lastPrinted>2025-09-12T16:48:00Z</cp:lastPrinted>
  <dcterms:created xsi:type="dcterms:W3CDTF">2025-09-13T15:53:00Z</dcterms:created>
  <dcterms:modified xsi:type="dcterms:W3CDTF">2025-09-16T03:00:00Z</dcterms:modified>
</cp:coreProperties>
</file>